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5" w:tblpY="457"/>
        <w:tblW w:w="10758" w:type="dxa"/>
        <w:tblLayout w:type="fixed"/>
        <w:tblLook w:val="01E0"/>
      </w:tblPr>
      <w:tblGrid>
        <w:gridCol w:w="4818"/>
        <w:gridCol w:w="1384"/>
        <w:gridCol w:w="4556"/>
      </w:tblGrid>
      <w:tr w:rsidR="00894CDA" w:rsidRPr="006712CC" w:rsidTr="00F2315A">
        <w:trPr>
          <w:trHeight w:val="1738"/>
        </w:trPr>
        <w:tc>
          <w:tcPr>
            <w:tcW w:w="4818" w:type="dxa"/>
          </w:tcPr>
          <w:p w:rsidR="00894CDA" w:rsidRPr="006712CC" w:rsidRDefault="00894CDA" w:rsidP="00F2315A">
            <w:pPr>
              <w:rPr>
                <w:bCs/>
                <w:lang w:val="tt-RU"/>
              </w:rPr>
            </w:pPr>
            <w:r w:rsidRPr="006712CC">
              <w:rPr>
                <w:bCs/>
                <w:lang w:val="tt-RU"/>
              </w:rPr>
              <w:t>БАШKОРТОСТАН РЕСПУБЛИКАHЫ</w:t>
            </w:r>
          </w:p>
          <w:p w:rsidR="00894CDA" w:rsidRPr="006712CC" w:rsidRDefault="00894CDA" w:rsidP="00F2315A">
            <w:pPr>
              <w:jc w:val="center"/>
              <w:rPr>
                <w:bCs/>
                <w:lang w:val="tt-RU"/>
              </w:rPr>
            </w:pPr>
            <w:r w:rsidRPr="006712CC">
              <w:rPr>
                <w:bCs/>
                <w:lang w:val="tt-RU"/>
              </w:rPr>
              <w:t>СТEРЛЕБАШ РАЙОНЫ</w:t>
            </w:r>
          </w:p>
          <w:p w:rsidR="00894CDA" w:rsidRPr="006712CC" w:rsidRDefault="00894CDA" w:rsidP="00F2315A">
            <w:pPr>
              <w:jc w:val="center"/>
              <w:rPr>
                <w:bCs/>
                <w:lang w:val="tt-RU"/>
              </w:rPr>
            </w:pPr>
            <w:r w:rsidRPr="006712CC">
              <w:rPr>
                <w:bCs/>
                <w:lang w:val="tt-RU"/>
              </w:rPr>
              <w:t>МУНИЦИПАЛЬ РАЙОНЫНЫ</w:t>
            </w:r>
            <w:r w:rsidRPr="006712CC">
              <w:rPr>
                <w:color w:val="000000"/>
                <w:lang w:val="tt-RU"/>
              </w:rPr>
              <w:t>Ң</w:t>
            </w:r>
          </w:p>
          <w:p w:rsidR="00894CDA" w:rsidRPr="006712CC" w:rsidRDefault="00894CDA" w:rsidP="00F2315A">
            <w:pPr>
              <w:jc w:val="center"/>
              <w:rPr>
                <w:color w:val="000000"/>
                <w:lang w:val="tt-RU"/>
              </w:rPr>
            </w:pPr>
            <w:r w:rsidRPr="006712CC">
              <w:rPr>
                <w:rFonts w:eastAsia="MS Mincho"/>
                <w:color w:val="000000"/>
                <w:lang w:val="tt-RU"/>
              </w:rPr>
              <w:t>К</w:t>
            </w:r>
            <w:r w:rsidRPr="006712CC">
              <w:rPr>
                <w:color w:val="000000"/>
                <w:lang w:val="tt-RU"/>
              </w:rPr>
              <w:t>АБЫ</w:t>
            </w:r>
            <w:r w:rsidRPr="006712CC">
              <w:rPr>
                <w:rFonts w:eastAsia="MS Mincho"/>
                <w:color w:val="000000"/>
                <w:lang w:val="tt-RU"/>
              </w:rPr>
              <w:t>КК</w:t>
            </w:r>
            <w:r w:rsidRPr="006712CC">
              <w:rPr>
                <w:color w:val="000000"/>
                <w:lang w:val="tt-RU"/>
              </w:rPr>
              <w:t>ЫУЫШ АУЫЛ СОВЕТЫ</w:t>
            </w:r>
          </w:p>
          <w:p w:rsidR="00894CDA" w:rsidRPr="006712CC" w:rsidRDefault="00894CDA" w:rsidP="00F2315A">
            <w:pPr>
              <w:jc w:val="center"/>
              <w:rPr>
                <w:bCs/>
                <w:lang w:val="tt-RU"/>
              </w:rPr>
            </w:pPr>
            <w:r w:rsidRPr="006712CC">
              <w:rPr>
                <w:color w:val="000000"/>
                <w:lang w:val="tt-RU"/>
              </w:rPr>
              <w:t xml:space="preserve">АУЫЛ  БИЛƏМƏҺЕ  </w:t>
            </w:r>
            <w:r w:rsidRPr="006712CC">
              <w:rPr>
                <w:bCs/>
                <w:lang w:val="tt-RU"/>
              </w:rPr>
              <w:t>ХАКИМИ</w:t>
            </w:r>
            <w:r w:rsidRPr="006712CC">
              <w:rPr>
                <w:color w:val="000000"/>
                <w:lang w:val="tt-RU"/>
              </w:rPr>
              <w:t>Ə</w:t>
            </w:r>
            <w:r w:rsidRPr="006712CC">
              <w:rPr>
                <w:bCs/>
                <w:lang w:val="tt-RU"/>
              </w:rPr>
              <w:t>ТЕ</w:t>
            </w:r>
          </w:p>
        </w:tc>
        <w:tc>
          <w:tcPr>
            <w:tcW w:w="1384" w:type="dxa"/>
          </w:tcPr>
          <w:p w:rsidR="00894CDA" w:rsidRPr="006712CC" w:rsidRDefault="00894CDA" w:rsidP="00F2315A">
            <w:pPr>
              <w:jc w:val="center"/>
              <w:rPr>
                <w:lang w:val="tt-RU"/>
              </w:rPr>
            </w:pPr>
            <w:r>
              <w:rPr>
                <w:noProof/>
                <w:lang w:eastAsia="ru-RU"/>
              </w:rPr>
              <w:drawing>
                <wp:inline distT="0" distB="0" distL="0" distR="0">
                  <wp:extent cx="697865" cy="91440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0000"/>
                          </a:blip>
                          <a:srcRect/>
                          <a:stretch>
                            <a:fillRect/>
                          </a:stretch>
                        </pic:blipFill>
                        <pic:spPr bwMode="auto">
                          <a:xfrm>
                            <a:off x="0" y="0"/>
                            <a:ext cx="697865" cy="914400"/>
                          </a:xfrm>
                          <a:prstGeom prst="rect">
                            <a:avLst/>
                          </a:prstGeom>
                          <a:noFill/>
                          <a:ln w="9525">
                            <a:noFill/>
                            <a:miter lim="800000"/>
                            <a:headEnd/>
                            <a:tailEnd/>
                          </a:ln>
                        </pic:spPr>
                      </pic:pic>
                    </a:graphicData>
                  </a:graphic>
                </wp:inline>
              </w:drawing>
            </w:r>
          </w:p>
        </w:tc>
        <w:tc>
          <w:tcPr>
            <w:tcW w:w="4556" w:type="dxa"/>
          </w:tcPr>
          <w:p w:rsidR="00894CDA" w:rsidRPr="006712CC" w:rsidRDefault="00894CDA" w:rsidP="00F2315A">
            <w:pPr>
              <w:jc w:val="center"/>
              <w:rPr>
                <w:lang w:val="tt-RU"/>
              </w:rPr>
            </w:pPr>
            <w:r w:rsidRPr="006712CC">
              <w:rPr>
                <w:lang w:val="tt-RU"/>
              </w:rPr>
              <w:t xml:space="preserve">АДМИНИСТРАЦИЯ </w:t>
            </w:r>
          </w:p>
          <w:p w:rsidR="00894CDA" w:rsidRPr="006712CC" w:rsidRDefault="00894CDA" w:rsidP="00F2315A">
            <w:pPr>
              <w:jc w:val="center"/>
              <w:rPr>
                <w:color w:val="000000"/>
                <w:lang w:val="tt-RU"/>
              </w:rPr>
            </w:pPr>
            <w:r w:rsidRPr="006712CC">
              <w:rPr>
                <w:color w:val="000000"/>
                <w:lang w:val="tt-RU"/>
              </w:rPr>
              <w:t>СЕЛЬСКОГО  ПОСЕЛЕНИЯ</w:t>
            </w:r>
          </w:p>
          <w:p w:rsidR="00894CDA" w:rsidRPr="006712CC" w:rsidRDefault="00894CDA" w:rsidP="00F2315A">
            <w:pPr>
              <w:jc w:val="center"/>
              <w:rPr>
                <w:lang w:val="tt-RU"/>
              </w:rPr>
            </w:pPr>
            <w:r w:rsidRPr="006712CC">
              <w:rPr>
                <w:color w:val="000000"/>
                <w:lang w:val="tt-RU"/>
              </w:rPr>
              <w:t>КАБАКУШСКИЙ СЕЛЬСОВЕТ</w:t>
            </w:r>
          </w:p>
          <w:p w:rsidR="00894CDA" w:rsidRPr="006712CC" w:rsidRDefault="00894CDA" w:rsidP="00F2315A">
            <w:pPr>
              <w:jc w:val="center"/>
              <w:rPr>
                <w:lang w:val="tt-RU"/>
              </w:rPr>
            </w:pPr>
            <w:r w:rsidRPr="006712CC">
              <w:rPr>
                <w:lang w:val="tt-RU"/>
              </w:rPr>
              <w:t>МУНИЦИПАЛЬНОГО РАЙОНА СТЕРЛИБАШЕВСКИЙ  РАЙОН</w:t>
            </w:r>
            <w:r w:rsidRPr="006712CC">
              <w:rPr>
                <w:bCs/>
                <w:lang w:val="tt-RU"/>
              </w:rPr>
              <w:t xml:space="preserve"> РЕСПУБЛИКИ БАШКОРТОСТАН</w:t>
            </w:r>
          </w:p>
        </w:tc>
      </w:tr>
      <w:tr w:rsidR="00894CDA" w:rsidRPr="006712CC" w:rsidTr="00F2315A">
        <w:tc>
          <w:tcPr>
            <w:tcW w:w="4818" w:type="dxa"/>
          </w:tcPr>
          <w:p w:rsidR="00894CDA" w:rsidRPr="006712CC" w:rsidRDefault="00894CDA" w:rsidP="00F2315A">
            <w:pPr>
              <w:rPr>
                <w:rFonts w:ascii="Century Bash" w:hAnsi="Century Bash"/>
                <w:color w:val="000000"/>
                <w:sz w:val="20"/>
                <w:szCs w:val="20"/>
                <w:lang w:val="tt-RU"/>
              </w:rPr>
            </w:pPr>
            <w:r w:rsidRPr="006712CC">
              <w:rPr>
                <w:rFonts w:ascii="Century Bash" w:hAnsi="Century Bash"/>
                <w:color w:val="000000"/>
                <w:sz w:val="20"/>
                <w:szCs w:val="20"/>
                <w:lang w:val="tt-RU"/>
              </w:rPr>
              <w:t>453189, Ст</w:t>
            </w:r>
            <w:r w:rsidRPr="006712CC">
              <w:rPr>
                <w:rFonts w:ascii="Lucida Sans Unicode" w:hAnsi="Lucida Sans Unicode" w:cs="Lucida Sans Unicode"/>
                <w:color w:val="000000"/>
                <w:sz w:val="20"/>
                <w:szCs w:val="20"/>
                <w:lang w:val="tt-RU"/>
              </w:rPr>
              <w:t>ǝр</w:t>
            </w:r>
            <w:r w:rsidRPr="006712CC">
              <w:rPr>
                <w:rFonts w:ascii="Century Bash" w:hAnsi="Century Bash"/>
                <w:color w:val="000000"/>
                <w:sz w:val="20"/>
                <w:szCs w:val="20"/>
                <w:lang w:val="tt-RU"/>
              </w:rPr>
              <w:t xml:space="preserve">лебаш районы,  </w:t>
            </w:r>
          </w:p>
          <w:p w:rsidR="00894CDA" w:rsidRPr="006712CC" w:rsidRDefault="00894CDA" w:rsidP="00F2315A">
            <w:pPr>
              <w:rPr>
                <w:rFonts w:ascii="Century Bash" w:hAnsi="Century Bash"/>
                <w:color w:val="000000"/>
                <w:sz w:val="20"/>
                <w:szCs w:val="20"/>
                <w:lang w:val="tt-RU"/>
              </w:rPr>
            </w:pPr>
            <w:r w:rsidRPr="006712CC">
              <w:rPr>
                <w:rFonts w:eastAsia="MS Mincho" w:cs="MS Mincho"/>
                <w:color w:val="000000"/>
                <w:sz w:val="20"/>
                <w:szCs w:val="20"/>
                <w:lang w:val="tt-RU"/>
              </w:rPr>
              <w:t>К</w:t>
            </w:r>
            <w:r w:rsidRPr="006712CC">
              <w:rPr>
                <w:rFonts w:ascii="Century Bash" w:hAnsi="Century Bash"/>
                <w:color w:val="000000"/>
                <w:sz w:val="20"/>
                <w:szCs w:val="20"/>
                <w:lang w:val="tt-RU"/>
              </w:rPr>
              <w:t>абы</w:t>
            </w:r>
            <w:proofErr w:type="spellStart"/>
            <w:r w:rsidRPr="006712CC">
              <w:rPr>
                <w:rFonts w:ascii="Century Bash" w:hAnsi="Century Bash"/>
                <w:color w:val="000000"/>
                <w:sz w:val="20"/>
                <w:szCs w:val="20"/>
                <w:lang w:val="en-US"/>
              </w:rPr>
              <w:t>kk</w:t>
            </w:r>
            <w:proofErr w:type="spellEnd"/>
            <w:r w:rsidRPr="006712CC">
              <w:rPr>
                <w:rFonts w:ascii="Century Bash" w:hAnsi="Century Bash"/>
                <w:color w:val="000000"/>
                <w:sz w:val="20"/>
                <w:szCs w:val="20"/>
                <w:lang w:val="tt-RU"/>
              </w:rPr>
              <w:t>ыу</w:t>
            </w:r>
            <w:r w:rsidRPr="006712CC">
              <w:rPr>
                <w:rFonts w:ascii="Calibri" w:hAnsi="Calibri"/>
                <w:color w:val="000000"/>
                <w:sz w:val="20"/>
                <w:szCs w:val="20"/>
              </w:rPr>
              <w:t>ы</w:t>
            </w:r>
            <w:r w:rsidRPr="006712CC">
              <w:rPr>
                <w:rFonts w:ascii="Century Bash" w:hAnsi="Century Bash"/>
                <w:color w:val="000000"/>
                <w:sz w:val="20"/>
                <w:szCs w:val="20"/>
                <w:lang w:val="tt-RU"/>
              </w:rPr>
              <w:t xml:space="preserve">ш ауылы    </w:t>
            </w:r>
            <w:r w:rsidRPr="006712CC">
              <w:rPr>
                <w:rFonts w:ascii="Century Bash" w:hAnsi="Century Bash"/>
                <w:color w:val="000000"/>
                <w:sz w:val="20"/>
                <w:szCs w:val="20"/>
                <w:lang w:val="en-US"/>
              </w:rPr>
              <w:t>Y</w:t>
            </w:r>
            <w:r w:rsidRPr="006712CC">
              <w:rPr>
                <w:rFonts w:eastAsia="MS Mincho" w:cs="MS Mincho"/>
                <w:color w:val="000000"/>
                <w:sz w:val="20"/>
                <w:szCs w:val="20"/>
                <w:lang w:val="tt-RU"/>
              </w:rPr>
              <w:t>з</w:t>
            </w:r>
            <w:r w:rsidRPr="006712CC">
              <w:rPr>
                <w:rFonts w:ascii="Lucida Sans Unicode" w:eastAsia="MS Mincho" w:hAnsi="Lucida Sans Unicode" w:cs="Lucida Sans Unicode"/>
                <w:color w:val="000000"/>
                <w:sz w:val="20"/>
                <w:szCs w:val="20"/>
                <w:lang w:val="tt-RU"/>
              </w:rPr>
              <w:t>ǝ</w:t>
            </w:r>
            <w:r w:rsidRPr="006712CC">
              <w:rPr>
                <w:rFonts w:ascii="Century Bash" w:hAnsi="Century Bash"/>
                <w:color w:val="000000"/>
                <w:sz w:val="20"/>
                <w:szCs w:val="20"/>
                <w:lang w:val="be-BY"/>
              </w:rPr>
              <w:t xml:space="preserve">к урам </w:t>
            </w:r>
            <w:r w:rsidRPr="006712CC">
              <w:rPr>
                <w:rFonts w:ascii="Century Bash" w:hAnsi="Century Bash"/>
                <w:color w:val="000000"/>
                <w:sz w:val="20"/>
                <w:szCs w:val="20"/>
                <w:lang w:val="tt-RU"/>
              </w:rPr>
              <w:t xml:space="preserve">34/4, </w:t>
            </w:r>
            <w:r w:rsidRPr="006712CC">
              <w:rPr>
                <w:rFonts w:ascii="Century Bash" w:hAnsi="Century Bash"/>
                <w:color w:val="000000"/>
                <w:sz w:val="20"/>
                <w:szCs w:val="20"/>
              </w:rPr>
              <w:t xml:space="preserve">      </w:t>
            </w:r>
            <w:r w:rsidRPr="006712CC">
              <w:rPr>
                <w:rFonts w:ascii="Century Bash" w:hAnsi="Century Bash"/>
                <w:color w:val="000000"/>
                <w:sz w:val="20"/>
                <w:szCs w:val="20"/>
                <w:lang w:val="tt-RU"/>
              </w:rPr>
              <w:t>тел.(239) 2-64-40, 2-64-43</w:t>
            </w:r>
            <w:r w:rsidRPr="006712CC">
              <w:rPr>
                <w:rFonts w:ascii="Century Bash" w:hAnsi="Century Bash"/>
                <w:color w:val="000000"/>
                <w:sz w:val="20"/>
                <w:szCs w:val="20"/>
                <w:lang w:val="tt-RU"/>
              </w:rPr>
              <w:tab/>
              <w:t xml:space="preserve">                               </w:t>
            </w:r>
          </w:p>
        </w:tc>
        <w:tc>
          <w:tcPr>
            <w:tcW w:w="1384" w:type="dxa"/>
          </w:tcPr>
          <w:p w:rsidR="00894CDA" w:rsidRPr="006712CC" w:rsidRDefault="00894CDA" w:rsidP="00F2315A">
            <w:pPr>
              <w:rPr>
                <w:sz w:val="20"/>
                <w:szCs w:val="20"/>
                <w:lang w:val="tt-RU"/>
              </w:rPr>
            </w:pPr>
          </w:p>
        </w:tc>
        <w:tc>
          <w:tcPr>
            <w:tcW w:w="4556" w:type="dxa"/>
          </w:tcPr>
          <w:p w:rsidR="00894CDA" w:rsidRPr="006712CC" w:rsidRDefault="00894CDA" w:rsidP="00F2315A">
            <w:pPr>
              <w:jc w:val="both"/>
              <w:rPr>
                <w:rFonts w:ascii="Century Bash" w:hAnsi="Century Bash"/>
                <w:color w:val="000000"/>
                <w:sz w:val="20"/>
                <w:szCs w:val="20"/>
                <w:lang w:val="tt-RU"/>
              </w:rPr>
            </w:pPr>
            <w:r w:rsidRPr="006712CC">
              <w:rPr>
                <w:rFonts w:ascii="Century Bash" w:hAnsi="Century Bash"/>
                <w:color w:val="000000"/>
                <w:sz w:val="20"/>
                <w:szCs w:val="20"/>
                <w:lang w:val="tt-RU"/>
              </w:rPr>
              <w:t>453189, Стерлибашевский район,</w:t>
            </w:r>
          </w:p>
          <w:p w:rsidR="00894CDA" w:rsidRPr="006712CC" w:rsidRDefault="00894CDA" w:rsidP="00F2315A">
            <w:pPr>
              <w:jc w:val="both"/>
              <w:rPr>
                <w:rFonts w:ascii="Century Bash" w:hAnsi="Century Bash"/>
                <w:color w:val="000000"/>
                <w:sz w:val="20"/>
                <w:szCs w:val="20"/>
                <w:lang w:val="tt-RU"/>
              </w:rPr>
            </w:pPr>
            <w:r w:rsidRPr="006712CC">
              <w:rPr>
                <w:rFonts w:ascii="Century Bash" w:hAnsi="Century Bash"/>
                <w:color w:val="000000"/>
                <w:sz w:val="20"/>
                <w:szCs w:val="20"/>
                <w:lang w:val="tt-RU"/>
              </w:rPr>
              <w:t xml:space="preserve"> с.Кабакуш    ул.Центральная 34/4, </w:t>
            </w:r>
          </w:p>
          <w:p w:rsidR="00894CDA" w:rsidRPr="006712CC" w:rsidRDefault="00894CDA" w:rsidP="00F2315A">
            <w:pPr>
              <w:jc w:val="both"/>
              <w:rPr>
                <w:rFonts w:ascii="Century Bash" w:hAnsi="Century Bash"/>
                <w:color w:val="000000"/>
                <w:sz w:val="20"/>
                <w:szCs w:val="20"/>
                <w:lang w:val="tt-RU"/>
              </w:rPr>
            </w:pPr>
            <w:r w:rsidRPr="006712CC">
              <w:rPr>
                <w:rFonts w:ascii="Century Bash" w:hAnsi="Century Bash"/>
                <w:color w:val="000000"/>
                <w:sz w:val="20"/>
                <w:szCs w:val="20"/>
                <w:lang w:val="tt-RU"/>
              </w:rPr>
              <w:t xml:space="preserve"> тел.(239) 2-64-40, 2-64-43</w:t>
            </w:r>
          </w:p>
        </w:tc>
      </w:tr>
    </w:tbl>
    <w:p w:rsidR="00894CDA" w:rsidRPr="006712CC" w:rsidRDefault="00894CDA" w:rsidP="00894CDA">
      <w:pPr>
        <w:tabs>
          <w:tab w:val="center" w:pos="4705"/>
        </w:tabs>
        <w:jc w:val="both"/>
        <w:rPr>
          <w:noProof/>
        </w:rPr>
      </w:pPr>
      <w:r>
        <w:rPr>
          <w:noProof/>
        </w:rPr>
        <w:pict>
          <v:line id="Прямая соединительная линия 2" o:spid="_x0000_s1026" style="position:absolute;left:0;text-align:left;z-index:251660288;visibility:visible;mso-position-horizontal-relative:text;mso-position-vertical-relative:text" from="14.25pt,189.8pt" to="518.2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" strokeweight="4.5pt">
            <v:stroke linestyle="thickThin"/>
          </v:line>
        </w:pict>
      </w:r>
      <w:r>
        <w:rPr>
          <w:noProof/>
        </w:rPr>
        <w:pict>
          <v:line id="Прямая соединительная линия 4" o:spid="_x0000_s1027" style="position:absolute;left:0;text-align:left;z-index:251661312;visibility:visible;mso-position-horizontal-relative:text;mso-position-vertical-relative:text" from="-32.8pt,191.3pt" to="471.2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7XQIAAG4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" strokeweight="4.5pt">
            <v:stroke linestyle="thickThin"/>
          </v:line>
        </w:pict>
      </w:r>
      <w:r>
        <w:rPr>
          <w:noProof/>
        </w:rPr>
        <w:pict>
          <v:line id="Прямая соединительная линия 3" o:spid="_x0000_s1028" style="position:absolute;left:0;text-align:left;z-index:251662336;visibility:visible;mso-position-horizontal-relative:text;mso-position-vertical-relative:text" from="28.7pt,189.8pt" to="532.7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CKXQIAAG4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" strokeweight="4.5pt">
            <v:stroke linestyle="thickThin"/>
          </v:line>
        </w:pict>
      </w:r>
      <w:r w:rsidRPr="0038603A">
        <w:rPr>
          <w:b/>
          <w:sz w:val="28"/>
          <w:szCs w:val="28"/>
        </w:rPr>
        <w:t xml:space="preserve"> </w:t>
      </w:r>
    </w:p>
    <w:p w:rsidR="00894CDA" w:rsidRDefault="00894CDA" w:rsidP="00894CDA">
      <w:pPr>
        <w:jc w:val="center"/>
        <w:rPr>
          <w:b/>
          <w:sz w:val="28"/>
        </w:rPr>
      </w:pPr>
      <w:r w:rsidRPr="00894CDA">
        <w:rPr>
          <w:b/>
          <w:sz w:val="32"/>
        </w:rPr>
        <w:t xml:space="preserve">                                  </w:t>
      </w:r>
      <w:r>
        <w:rPr>
          <w:b/>
          <w:sz w:val="32"/>
        </w:rPr>
        <w:t xml:space="preserve">                      </w:t>
      </w:r>
      <w:r w:rsidRPr="00894CDA">
        <w:rPr>
          <w:b/>
          <w:sz w:val="32"/>
        </w:rPr>
        <w:t xml:space="preserve">  ПРОЕКТ</w:t>
      </w:r>
    </w:p>
    <w:p w:rsidR="00894CDA" w:rsidRPr="00894CDA" w:rsidRDefault="00894CDA" w:rsidP="00894CDA">
      <w:pPr>
        <w:rPr>
          <w:b/>
          <w:sz w:val="28"/>
        </w:rPr>
      </w:pPr>
      <w:r w:rsidRPr="00894CDA">
        <w:rPr>
          <w:b/>
          <w:sz w:val="28"/>
          <w:szCs w:val="28"/>
        </w:rPr>
        <w:t xml:space="preserve">                     КАРАР</w:t>
      </w:r>
      <w:r>
        <w:rPr>
          <w:b/>
        </w:rPr>
        <w:t xml:space="preserve">                                                 </w:t>
      </w:r>
      <w:r w:rsidRPr="00894CDA">
        <w:rPr>
          <w:b/>
          <w:sz w:val="28"/>
          <w:szCs w:val="28"/>
        </w:rPr>
        <w:t>№</w:t>
      </w:r>
      <w:r>
        <w:rPr>
          <w:b/>
        </w:rPr>
        <w:t xml:space="preserve"> </w:t>
      </w:r>
      <w:r>
        <w:rPr>
          <w:b/>
          <w:sz w:val="28"/>
          <w:szCs w:val="28"/>
        </w:rPr>
        <w:t>108</w:t>
      </w:r>
      <w:r>
        <w:rPr>
          <w:b/>
        </w:rPr>
        <w:t xml:space="preserve">                                           </w:t>
      </w:r>
      <w:r w:rsidRPr="00894CDA">
        <w:rPr>
          <w:b/>
          <w:sz w:val="32"/>
        </w:rPr>
        <w:t>Решение</w:t>
      </w:r>
    </w:p>
    <w:p w:rsidR="00894CDA" w:rsidRDefault="00894CDA" w:rsidP="00894CDA">
      <w:pPr>
        <w:rPr>
          <w:b/>
        </w:rPr>
      </w:pPr>
    </w:p>
    <w:p w:rsidR="0025472D" w:rsidRPr="006F389A" w:rsidRDefault="00894CDA">
      <w:pPr>
        <w:rPr>
          <w:rFonts w:ascii="Times New Roman" w:hAnsi="Times New Roman" w:cs="Times New Roman"/>
          <w:noProof/>
          <w:lang w:eastAsia="ru-RU"/>
        </w:rPr>
      </w:pPr>
      <w:r>
        <w:rPr>
          <w:b/>
        </w:rPr>
        <w:t xml:space="preserve">                   «26» апрель 2022й.</w:t>
      </w:r>
      <w:r>
        <w:rPr>
          <w:b/>
        </w:rPr>
        <w:tab/>
        <w:t xml:space="preserve">                                                                                          «26» апреля 2022г</w:t>
      </w:r>
    </w:p>
    <w:p w:rsidR="004B3EF0" w:rsidRPr="00896668" w:rsidRDefault="004B3EF0" w:rsidP="00FE4B8B">
      <w:pPr>
        <w:keepNext/>
        <w:keepLines/>
        <w:spacing w:after="0" w:line="240" w:lineRule="auto"/>
        <w:jc w:val="center"/>
        <w:rPr>
          <w:rFonts w:ascii="Times New Roman" w:hAnsi="Times New Roman" w:cs="Times New Roman"/>
          <w:b/>
        </w:rPr>
      </w:pPr>
    </w:p>
    <w:p w:rsidR="00F0094D" w:rsidRPr="00896668" w:rsidRDefault="00F0094D" w:rsidP="00F0094D">
      <w:pPr>
        <w:keepNext/>
        <w:tabs>
          <w:tab w:val="left" w:pos="-142"/>
          <w:tab w:val="left" w:pos="0"/>
        </w:tabs>
        <w:spacing w:after="0" w:line="276" w:lineRule="auto"/>
        <w:jc w:val="center"/>
        <w:rPr>
          <w:rFonts w:ascii="Times New Roman" w:hAnsi="Times New Roman" w:cs="Times New Roman"/>
          <w:bCs/>
          <w:color w:val="000000"/>
        </w:rPr>
      </w:pPr>
      <w:r w:rsidRPr="00896668">
        <w:rPr>
          <w:rFonts w:ascii="Times New Roman" w:hAnsi="Times New Roman" w:cs="Times New Roman"/>
          <w:bCs/>
          <w:color w:val="000000"/>
        </w:rPr>
        <w:t xml:space="preserve">О порядке оформления прав пользования муниципальным имуществом муниципального района Стерлибашевский район Республики Башкортостан </w:t>
      </w:r>
    </w:p>
    <w:p w:rsidR="00F0094D" w:rsidRPr="00896668" w:rsidRDefault="00F0094D" w:rsidP="00F0094D">
      <w:pPr>
        <w:keepNext/>
        <w:tabs>
          <w:tab w:val="left" w:pos="-142"/>
          <w:tab w:val="left" w:pos="0"/>
        </w:tabs>
        <w:spacing w:after="0" w:line="276" w:lineRule="auto"/>
        <w:jc w:val="center"/>
        <w:rPr>
          <w:rFonts w:ascii="Times New Roman" w:hAnsi="Times New Roman" w:cs="Times New Roman"/>
          <w:bCs/>
        </w:rPr>
      </w:pPr>
      <w:r w:rsidRPr="00896668">
        <w:rPr>
          <w:rFonts w:ascii="Times New Roman" w:hAnsi="Times New Roman" w:cs="Times New Roman"/>
          <w:bCs/>
          <w:color w:val="000000"/>
        </w:rPr>
        <w:t>и об определении годовой арендной платы</w:t>
      </w:r>
      <w:r w:rsidRPr="00896668">
        <w:rPr>
          <w:rFonts w:ascii="Times New Roman" w:hAnsi="Times New Roman" w:cs="Times New Roman"/>
          <w:bCs/>
        </w:rPr>
        <w:t xml:space="preserve"> за пользование муниципальным имуществом муниципального района Стерлибашевский район </w:t>
      </w:r>
    </w:p>
    <w:p w:rsidR="00F0094D" w:rsidRPr="00896668" w:rsidRDefault="00F0094D" w:rsidP="00F0094D">
      <w:pPr>
        <w:keepNext/>
        <w:tabs>
          <w:tab w:val="left" w:pos="-142"/>
          <w:tab w:val="left" w:pos="0"/>
        </w:tabs>
        <w:spacing w:after="0" w:line="276" w:lineRule="auto"/>
        <w:jc w:val="center"/>
        <w:rPr>
          <w:rFonts w:ascii="Times New Roman" w:hAnsi="Times New Roman" w:cs="Times New Roman"/>
          <w:bCs/>
          <w:color w:val="000000"/>
        </w:rPr>
      </w:pPr>
      <w:r w:rsidRPr="00896668">
        <w:rPr>
          <w:rFonts w:ascii="Times New Roman" w:hAnsi="Times New Roman" w:cs="Times New Roman"/>
          <w:bCs/>
        </w:rPr>
        <w:t>Республики Башкортостан</w:t>
      </w:r>
    </w:p>
    <w:p w:rsidR="00920C4A" w:rsidRPr="00896668" w:rsidRDefault="00920C4A" w:rsidP="00920C4A">
      <w:pPr>
        <w:tabs>
          <w:tab w:val="left" w:pos="375"/>
        </w:tabs>
        <w:rPr>
          <w:rFonts w:ascii="Times New Roman" w:hAnsi="Times New Roman" w:cs="Times New Roman"/>
        </w:rPr>
      </w:pPr>
      <w:r w:rsidRPr="00896668">
        <w:rPr>
          <w:rFonts w:ascii="Times New Roman" w:hAnsi="Times New Roman" w:cs="Times New Roman"/>
        </w:rPr>
        <w:tab/>
      </w:r>
    </w:p>
    <w:p w:rsidR="00DE0823" w:rsidRPr="00896668" w:rsidRDefault="00D479D6" w:rsidP="00DE0823">
      <w:pPr>
        <w:keepNext/>
        <w:tabs>
          <w:tab w:val="left" w:pos="10206"/>
        </w:tabs>
        <w:spacing w:after="0" w:line="276" w:lineRule="auto"/>
        <w:ind w:right="-1" w:firstLine="567"/>
        <w:jc w:val="both"/>
        <w:rPr>
          <w:rFonts w:ascii="Times New Roman" w:hAnsi="Times New Roman" w:cs="Times New Roman"/>
          <w:color w:val="000000"/>
        </w:rPr>
      </w:pPr>
      <w:r w:rsidRPr="00896668">
        <w:rPr>
          <w:rFonts w:ascii="Times New Roman" w:hAnsi="Times New Roman" w:cs="Times New Roman"/>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w:t>
      </w:r>
      <w:r w:rsidR="009B7530" w:rsidRPr="00896668">
        <w:rPr>
          <w:rFonts w:ascii="Times New Roman" w:hAnsi="Times New Roman" w:cs="Times New Roman"/>
          <w:color w:val="000000"/>
        </w:rPr>
        <w:t>Совет муниципального района Стерлибашевский район Республики Башкортостан решил:</w:t>
      </w:r>
    </w:p>
    <w:p w:rsidR="00F0094D" w:rsidRPr="00896668" w:rsidRDefault="00F0094D" w:rsidP="00F0094D">
      <w:pPr>
        <w:tabs>
          <w:tab w:val="left" w:pos="10206"/>
        </w:tabs>
        <w:spacing w:after="0"/>
        <w:ind w:right="-1" w:firstLine="567"/>
        <w:jc w:val="both"/>
        <w:rPr>
          <w:rFonts w:ascii="Times New Roman" w:hAnsi="Times New Roman" w:cs="Times New Roman"/>
        </w:rPr>
      </w:pPr>
      <w:r w:rsidRPr="00896668">
        <w:rPr>
          <w:rFonts w:ascii="Times New Roman" w:hAnsi="Times New Roman" w:cs="Times New Roman"/>
        </w:rPr>
        <w:t>1. Утвердить прилагаемые:</w:t>
      </w:r>
    </w:p>
    <w:p w:rsidR="00F0094D" w:rsidRPr="00896668" w:rsidRDefault="00F0094D" w:rsidP="00F0094D">
      <w:pPr>
        <w:tabs>
          <w:tab w:val="left" w:pos="10206"/>
        </w:tabs>
        <w:spacing w:after="0"/>
        <w:ind w:right="-1" w:firstLine="567"/>
        <w:jc w:val="both"/>
        <w:rPr>
          <w:rFonts w:ascii="Times New Roman" w:hAnsi="Times New Roman" w:cs="Times New Roman"/>
        </w:rPr>
      </w:pPr>
      <w:r w:rsidRPr="00896668">
        <w:rPr>
          <w:rFonts w:ascii="Times New Roman" w:hAnsi="Times New Roman" w:cs="Times New Roman"/>
        </w:rPr>
        <w:t>1.1. Порядок оформления прав пользования муниципальным имуществом муниципального района Стерлибашевский район Республики Башкортостан согласно приложению №1;</w:t>
      </w:r>
    </w:p>
    <w:p w:rsidR="00F0094D" w:rsidRPr="00896668" w:rsidRDefault="00F0094D" w:rsidP="00F0094D">
      <w:pPr>
        <w:tabs>
          <w:tab w:val="left" w:pos="10206"/>
        </w:tabs>
        <w:spacing w:after="0"/>
        <w:ind w:right="-1" w:firstLine="567"/>
        <w:jc w:val="both"/>
        <w:rPr>
          <w:rFonts w:ascii="Times New Roman" w:hAnsi="Times New Roman" w:cs="Times New Roman"/>
        </w:rPr>
      </w:pPr>
      <w:r w:rsidRPr="00896668">
        <w:rPr>
          <w:rFonts w:ascii="Times New Roman" w:hAnsi="Times New Roman" w:cs="Times New Roman"/>
        </w:rPr>
        <w:t>1.2. Методику определения годовой арендной платы за пользование муниципальным имуществом муниципального района Стерлибашевский район Республики Башкортостан согласно приложению №2.</w:t>
      </w:r>
    </w:p>
    <w:p w:rsidR="00F0094D" w:rsidRPr="00896668" w:rsidRDefault="00F0094D" w:rsidP="00F0094D">
      <w:pPr>
        <w:tabs>
          <w:tab w:val="left" w:pos="10206"/>
        </w:tabs>
        <w:spacing w:after="0"/>
        <w:ind w:right="-1" w:firstLine="567"/>
        <w:jc w:val="both"/>
        <w:rPr>
          <w:rFonts w:ascii="Times New Roman" w:hAnsi="Times New Roman" w:cs="Times New Roman"/>
        </w:rPr>
      </w:pPr>
      <w:r w:rsidRPr="00896668">
        <w:rPr>
          <w:rFonts w:ascii="Times New Roman" w:hAnsi="Times New Roman" w:cs="Times New Roman"/>
        </w:rPr>
        <w:t>2. Признать утратившими силу:</w:t>
      </w:r>
    </w:p>
    <w:p w:rsidR="00F0094D" w:rsidRPr="00896668" w:rsidRDefault="00F0094D" w:rsidP="009B4A9D">
      <w:pPr>
        <w:tabs>
          <w:tab w:val="left" w:pos="-142"/>
          <w:tab w:val="left" w:pos="0"/>
        </w:tabs>
        <w:spacing w:after="0"/>
        <w:ind w:right="-1"/>
        <w:jc w:val="both"/>
        <w:rPr>
          <w:rFonts w:ascii="Times New Roman" w:hAnsi="Times New Roman" w:cs="Times New Roman"/>
          <w:bCs/>
        </w:rPr>
      </w:pPr>
      <w:r w:rsidRPr="00896668">
        <w:rPr>
          <w:rFonts w:ascii="Times New Roman" w:hAnsi="Times New Roman" w:cs="Times New Roman"/>
        </w:rPr>
        <w:t xml:space="preserve">- решение Совета </w:t>
      </w:r>
      <w:r w:rsidRPr="00896668">
        <w:rPr>
          <w:rFonts w:ascii="Times New Roman" w:hAnsi="Times New Roman" w:cs="Times New Roman"/>
          <w:color w:val="000000"/>
        </w:rPr>
        <w:t>муниципального района Стерлибашевский район Республики Башкортостан от 01</w:t>
      </w:r>
      <w:r w:rsidRPr="00896668">
        <w:rPr>
          <w:rFonts w:ascii="Times New Roman" w:hAnsi="Times New Roman" w:cs="Times New Roman"/>
          <w:bCs/>
          <w:color w:val="000000"/>
        </w:rPr>
        <w:t xml:space="preserve">.01.2018 года №17-3 </w:t>
      </w:r>
      <w:r w:rsidRPr="00896668">
        <w:rPr>
          <w:rFonts w:ascii="Times New Roman" w:hAnsi="Times New Roman" w:cs="Times New Roman"/>
          <w:color w:val="000000"/>
        </w:rPr>
        <w:t>«</w:t>
      </w:r>
      <w:r w:rsidRPr="00896668">
        <w:rPr>
          <w:rFonts w:ascii="Times New Roman" w:hAnsi="Times New Roman" w:cs="Times New Roman"/>
          <w:bCs/>
          <w:color w:val="000000"/>
        </w:rPr>
        <w:t>О порядке оформления прав пользования муниципальным имуществом муниципального района Стерлибашевский район Республики Башкортостан, о порядке учета и ведения Реестра муниципального имущества муниципального района Стерлибашевский район Республики Башкортостан и об определении годовой арендной платы</w:t>
      </w:r>
      <w:r w:rsidRPr="00896668">
        <w:rPr>
          <w:rFonts w:ascii="Times New Roman" w:hAnsi="Times New Roman" w:cs="Times New Roman"/>
          <w:bCs/>
        </w:rPr>
        <w:t xml:space="preserve"> за пользование муниципальным имуществом муниципального района Стерлибашевский район Республики Башкортостан</w:t>
      </w:r>
      <w:r w:rsidRPr="00896668">
        <w:rPr>
          <w:rFonts w:ascii="Times New Roman" w:hAnsi="Times New Roman" w:cs="Times New Roman"/>
          <w:color w:val="000000"/>
        </w:rPr>
        <w:t>»;</w:t>
      </w:r>
    </w:p>
    <w:p w:rsidR="00F0094D" w:rsidRPr="00896668" w:rsidRDefault="00F0094D" w:rsidP="009B4A9D">
      <w:pPr>
        <w:tabs>
          <w:tab w:val="left" w:pos="-142"/>
          <w:tab w:val="left" w:pos="0"/>
        </w:tabs>
        <w:spacing w:after="0"/>
        <w:jc w:val="both"/>
        <w:rPr>
          <w:rFonts w:ascii="Times New Roman" w:hAnsi="Times New Roman" w:cs="Times New Roman"/>
          <w:bCs/>
          <w:color w:val="000000"/>
        </w:rPr>
      </w:pPr>
      <w:r w:rsidRPr="00896668">
        <w:rPr>
          <w:rFonts w:ascii="Times New Roman" w:hAnsi="Times New Roman" w:cs="Times New Roman"/>
          <w:color w:val="000000"/>
        </w:rPr>
        <w:t xml:space="preserve">- </w:t>
      </w:r>
      <w:r w:rsidRPr="00896668">
        <w:rPr>
          <w:rFonts w:ascii="Times New Roman" w:hAnsi="Times New Roman" w:cs="Times New Roman"/>
        </w:rPr>
        <w:t xml:space="preserve">решение Совета </w:t>
      </w:r>
      <w:r w:rsidRPr="00896668">
        <w:rPr>
          <w:rFonts w:ascii="Times New Roman" w:hAnsi="Times New Roman" w:cs="Times New Roman"/>
          <w:color w:val="000000"/>
        </w:rPr>
        <w:t>муниципального района Стерлибашевский район Республики Башкортостан от 12</w:t>
      </w:r>
      <w:r w:rsidRPr="00896668">
        <w:rPr>
          <w:rFonts w:ascii="Times New Roman" w:hAnsi="Times New Roman" w:cs="Times New Roman"/>
          <w:bCs/>
          <w:color w:val="000000"/>
        </w:rPr>
        <w:t>.12.2018 года №25-5 «О внесении изменений в решение Совета муниципального района Стерлибашевский район Республики Башкортостан от 31.01.2018 года №17-3 «О порядке оформления прав пользования муниципальным имуществом муниципального района Стерлибашевский район Республики Башкортостан, о порядке учета и ведения Реестра муниципального имущества муниципального района Стерлибашевский район Республики Башкортостан и об определении годовой арендной платы</w:t>
      </w:r>
      <w:r w:rsidRPr="00896668">
        <w:rPr>
          <w:rFonts w:ascii="Times New Roman" w:hAnsi="Times New Roman" w:cs="Times New Roman"/>
          <w:bCs/>
        </w:rPr>
        <w:t xml:space="preserve"> за пользование муниципальным имуществом муниципального района Стерлибашевский район Республики Башкортостан</w:t>
      </w:r>
      <w:r w:rsidRPr="00896668">
        <w:rPr>
          <w:rFonts w:ascii="Times New Roman" w:hAnsi="Times New Roman" w:cs="Times New Roman"/>
          <w:bCs/>
          <w:color w:val="000000"/>
        </w:rPr>
        <w:t>»;</w:t>
      </w:r>
    </w:p>
    <w:p w:rsidR="00F0094D" w:rsidRPr="00896668" w:rsidRDefault="00F0094D" w:rsidP="003C1127">
      <w:pPr>
        <w:tabs>
          <w:tab w:val="left" w:pos="-142"/>
          <w:tab w:val="left" w:pos="0"/>
        </w:tabs>
        <w:spacing w:after="0"/>
        <w:jc w:val="both"/>
        <w:rPr>
          <w:rFonts w:ascii="Times New Roman" w:hAnsi="Times New Roman" w:cs="Times New Roman"/>
          <w:bCs/>
          <w:color w:val="000000"/>
        </w:rPr>
      </w:pPr>
      <w:r w:rsidRPr="00896668">
        <w:rPr>
          <w:rFonts w:ascii="Times New Roman" w:hAnsi="Times New Roman" w:cs="Times New Roman"/>
          <w:color w:val="000000"/>
        </w:rPr>
        <w:lastRenderedPageBreak/>
        <w:t xml:space="preserve">- </w:t>
      </w:r>
      <w:r w:rsidRPr="00896668">
        <w:rPr>
          <w:rFonts w:ascii="Times New Roman" w:hAnsi="Times New Roman" w:cs="Times New Roman"/>
        </w:rPr>
        <w:t xml:space="preserve">решение Совета </w:t>
      </w:r>
      <w:r w:rsidRPr="00896668">
        <w:rPr>
          <w:rFonts w:ascii="Times New Roman" w:hAnsi="Times New Roman" w:cs="Times New Roman"/>
          <w:color w:val="000000"/>
        </w:rPr>
        <w:t xml:space="preserve">муниципального района Стерлибашевский район Республики Башкортостан от </w:t>
      </w:r>
      <w:r w:rsidR="0022647D" w:rsidRPr="00896668">
        <w:rPr>
          <w:rFonts w:ascii="Times New Roman" w:hAnsi="Times New Roman" w:cs="Times New Roman"/>
          <w:color w:val="000000"/>
        </w:rPr>
        <w:t>26</w:t>
      </w:r>
      <w:r w:rsidRPr="00896668">
        <w:rPr>
          <w:rFonts w:ascii="Times New Roman" w:hAnsi="Times New Roman" w:cs="Times New Roman"/>
          <w:bCs/>
          <w:color w:val="000000"/>
        </w:rPr>
        <w:t>.04.201</w:t>
      </w:r>
      <w:r w:rsidR="0022647D" w:rsidRPr="00896668">
        <w:rPr>
          <w:rFonts w:ascii="Times New Roman" w:hAnsi="Times New Roman" w:cs="Times New Roman"/>
          <w:bCs/>
          <w:color w:val="000000"/>
        </w:rPr>
        <w:t>9</w:t>
      </w:r>
      <w:r w:rsidRPr="00896668">
        <w:rPr>
          <w:rFonts w:ascii="Times New Roman" w:hAnsi="Times New Roman" w:cs="Times New Roman"/>
          <w:bCs/>
          <w:color w:val="000000"/>
        </w:rPr>
        <w:t xml:space="preserve"> года №</w:t>
      </w:r>
      <w:r w:rsidR="0022647D" w:rsidRPr="00896668">
        <w:rPr>
          <w:rFonts w:ascii="Times New Roman" w:hAnsi="Times New Roman" w:cs="Times New Roman"/>
          <w:bCs/>
          <w:color w:val="000000"/>
        </w:rPr>
        <w:t>30-5</w:t>
      </w:r>
      <w:r w:rsidRPr="00896668">
        <w:rPr>
          <w:rFonts w:ascii="Times New Roman" w:hAnsi="Times New Roman" w:cs="Times New Roman"/>
          <w:bCs/>
          <w:color w:val="000000"/>
        </w:rPr>
        <w:t xml:space="preserve"> «О внесении изменений в решение Совета муниципального района Стерлибашевский район Республики Башкортостан от 31.01.2018 года №17-3 «О порядке оформления прав пользования муниципальным имуществом муниципального района Стерлибашевский район Республики Башкортостан,о порядке учета и ведения Реестра муниципального имущества муниципального района Стерлибашевский район Республики Башкортостани об определении годовой арендной платы</w:t>
      </w:r>
      <w:r w:rsidRPr="00896668">
        <w:rPr>
          <w:rFonts w:ascii="Times New Roman" w:hAnsi="Times New Roman" w:cs="Times New Roman"/>
          <w:bCs/>
        </w:rPr>
        <w:t xml:space="preserve"> за пользование муниципальным имуществом муниципального района Стерлибашевский районРеспублики Башкортостан</w:t>
      </w:r>
      <w:r w:rsidRPr="00896668">
        <w:rPr>
          <w:rFonts w:ascii="Times New Roman" w:hAnsi="Times New Roman" w:cs="Times New Roman"/>
          <w:bCs/>
          <w:color w:val="000000"/>
        </w:rPr>
        <w:t>»;</w:t>
      </w:r>
    </w:p>
    <w:p w:rsidR="003C1127" w:rsidRPr="00896668" w:rsidRDefault="003C1127" w:rsidP="003C1127">
      <w:pPr>
        <w:tabs>
          <w:tab w:val="left" w:pos="10206"/>
        </w:tabs>
        <w:spacing w:after="0"/>
        <w:ind w:right="-1" w:firstLine="567"/>
        <w:jc w:val="both"/>
        <w:rPr>
          <w:rFonts w:ascii="Times New Roman" w:hAnsi="Times New Roman" w:cs="Times New Roman"/>
          <w:bCs/>
          <w:color w:val="000000"/>
        </w:rPr>
      </w:pPr>
      <w:r w:rsidRPr="00896668">
        <w:rPr>
          <w:rFonts w:ascii="Times New Roman" w:hAnsi="Times New Roman" w:cs="Times New Roman"/>
        </w:rPr>
        <w:t>3. Настоящее решение вступает в силу с момента подписания и распространяет свое действие с 01.01.2022 года.</w:t>
      </w:r>
    </w:p>
    <w:p w:rsidR="0069447D" w:rsidRPr="00896668" w:rsidRDefault="003C1127" w:rsidP="0069447D">
      <w:pPr>
        <w:keepNext/>
        <w:spacing w:after="0" w:line="276" w:lineRule="auto"/>
        <w:ind w:firstLine="567"/>
        <w:jc w:val="both"/>
        <w:rPr>
          <w:rFonts w:ascii="Times New Roman" w:hAnsi="Times New Roman" w:cs="Times New Roman"/>
        </w:rPr>
      </w:pPr>
      <w:r w:rsidRPr="00896668">
        <w:rPr>
          <w:rFonts w:ascii="Times New Roman" w:hAnsi="Times New Roman" w:cs="Times New Roman"/>
        </w:rPr>
        <w:t>4</w:t>
      </w:r>
      <w:r w:rsidR="00F0094D" w:rsidRPr="00896668">
        <w:rPr>
          <w:rFonts w:ascii="Times New Roman" w:hAnsi="Times New Roman" w:cs="Times New Roman"/>
        </w:rPr>
        <w:t xml:space="preserve">. </w:t>
      </w:r>
      <w:r w:rsidR="0069447D" w:rsidRPr="00896668">
        <w:rPr>
          <w:rFonts w:ascii="Times New Roman" w:hAnsi="Times New Roman" w:cs="Times New Roman"/>
          <w:color w:val="000000"/>
        </w:rPr>
        <w:t>Контроль за исполнением настоящего решения возложить на постоянную комиссию Совета муниципального района Стерлибашевский район Республики Башкортостан по бюджету, налогам, экономическому развитию, вопросам собственности и инвестиционной политике (председатель Яушев Р.Р.).</w:t>
      </w:r>
    </w:p>
    <w:p w:rsidR="00F0094D" w:rsidRPr="00896668" w:rsidRDefault="00F0094D" w:rsidP="0069447D">
      <w:pPr>
        <w:tabs>
          <w:tab w:val="left" w:pos="9355"/>
          <w:tab w:val="left" w:pos="9720"/>
          <w:tab w:val="left" w:pos="10206"/>
        </w:tabs>
        <w:spacing w:after="0"/>
        <w:ind w:right="-1" w:firstLine="567"/>
        <w:jc w:val="both"/>
        <w:rPr>
          <w:rFonts w:ascii="Times New Roman" w:hAnsi="Times New Roman" w:cs="Times New Roman"/>
        </w:rPr>
      </w:pPr>
    </w:p>
    <w:p w:rsidR="00F0094D" w:rsidRPr="00896668" w:rsidRDefault="00F0094D" w:rsidP="00F0094D">
      <w:pPr>
        <w:pStyle w:val="ConsPlusNormal"/>
        <w:widowControl/>
        <w:tabs>
          <w:tab w:val="left" w:pos="0"/>
          <w:tab w:val="left" w:pos="900"/>
          <w:tab w:val="left" w:pos="10206"/>
        </w:tabs>
        <w:ind w:right="-1" w:firstLine="567"/>
        <w:jc w:val="both"/>
        <w:rPr>
          <w:rFonts w:ascii="Times New Roman" w:hAnsi="Times New Roman" w:cs="Times New Roman"/>
          <w:sz w:val="22"/>
          <w:szCs w:val="22"/>
        </w:rPr>
      </w:pPr>
    </w:p>
    <w:p w:rsidR="00F0094D" w:rsidRPr="00896668" w:rsidRDefault="00F0094D" w:rsidP="00896668">
      <w:pPr>
        <w:tabs>
          <w:tab w:val="left" w:pos="0"/>
        </w:tabs>
        <w:ind w:right="-1"/>
        <w:jc w:val="both"/>
        <w:rPr>
          <w:rFonts w:ascii="Times New Roman" w:hAnsi="Times New Roman" w:cs="Times New Roman"/>
        </w:rPr>
      </w:pPr>
      <w:r w:rsidRPr="00896668">
        <w:rPr>
          <w:rFonts w:ascii="Times New Roman" w:hAnsi="Times New Roman" w:cs="Times New Roman"/>
        </w:rPr>
        <w:t>Председатель</w:t>
      </w:r>
      <w:r w:rsidR="003C1127" w:rsidRPr="00896668">
        <w:rPr>
          <w:rFonts w:ascii="Times New Roman" w:hAnsi="Times New Roman" w:cs="Times New Roman"/>
        </w:rPr>
        <w:t xml:space="preserve"> Совета                                                              </w:t>
      </w:r>
      <w:r w:rsidR="00207698">
        <w:rPr>
          <w:rFonts w:ascii="Times New Roman" w:hAnsi="Times New Roman" w:cs="Times New Roman"/>
        </w:rPr>
        <w:t xml:space="preserve">                                        И.Г. Суяргулов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8"/>
        <w:gridCol w:w="2270"/>
        <w:gridCol w:w="5678"/>
      </w:tblGrid>
      <w:tr w:rsidR="00896668" w:rsidRPr="00896668" w:rsidTr="005B3648">
        <w:tc>
          <w:tcPr>
            <w:tcW w:w="2258" w:type="dxa"/>
          </w:tcPr>
          <w:p w:rsidR="00896668" w:rsidRPr="00896668" w:rsidRDefault="00896668" w:rsidP="00F63A54">
            <w:pPr>
              <w:autoSpaceDE w:val="0"/>
              <w:autoSpaceDN w:val="0"/>
              <w:adjustRightInd w:val="0"/>
              <w:rPr>
                <w:rFonts w:ascii="Times New Roman" w:hAnsi="Times New Roman" w:cs="Times New Roman"/>
              </w:rPr>
            </w:pPr>
          </w:p>
        </w:tc>
        <w:tc>
          <w:tcPr>
            <w:tcW w:w="2270" w:type="dxa"/>
          </w:tcPr>
          <w:p w:rsidR="00896668" w:rsidRPr="00896668" w:rsidRDefault="00896668" w:rsidP="00270612">
            <w:pPr>
              <w:autoSpaceDE w:val="0"/>
              <w:autoSpaceDN w:val="0"/>
              <w:adjustRightInd w:val="0"/>
              <w:rPr>
                <w:rFonts w:ascii="Times New Roman" w:hAnsi="Times New Roman" w:cs="Times New Roman"/>
              </w:rPr>
            </w:pPr>
          </w:p>
        </w:tc>
        <w:tc>
          <w:tcPr>
            <w:tcW w:w="5678" w:type="dxa"/>
          </w:tcPr>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5B3648" w:rsidRDefault="005B3648" w:rsidP="00270612">
            <w:pPr>
              <w:autoSpaceDE w:val="0"/>
              <w:autoSpaceDN w:val="0"/>
              <w:adjustRightInd w:val="0"/>
              <w:rPr>
                <w:rFonts w:ascii="Times New Roman" w:hAnsi="Times New Roman" w:cs="Times New Roman"/>
              </w:rPr>
            </w:pPr>
          </w:p>
          <w:p w:rsidR="00896668" w:rsidRPr="00896668" w:rsidRDefault="00896668" w:rsidP="005B3648">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Приложение №1                                                                                                  к решению Совета                                                                                          муниципального района                                                                                             Стерлибашевский район                                                               </w:t>
            </w:r>
            <w:r w:rsidR="00D75C5A">
              <w:rPr>
                <w:rFonts w:ascii="Times New Roman" w:hAnsi="Times New Roman" w:cs="Times New Roman"/>
              </w:rPr>
              <w:t xml:space="preserve">                           от «26»апреля</w:t>
            </w:r>
            <w:r w:rsidRPr="00896668">
              <w:rPr>
                <w:rFonts w:ascii="Times New Roman" w:hAnsi="Times New Roman" w:cs="Times New Roman"/>
              </w:rPr>
              <w:t xml:space="preserve"> 2022 г.                                       </w:t>
            </w:r>
            <w:r w:rsidR="00D75C5A">
              <w:rPr>
                <w:rFonts w:ascii="Times New Roman" w:hAnsi="Times New Roman" w:cs="Times New Roman"/>
              </w:rPr>
              <w:t xml:space="preserve">                             №108</w:t>
            </w:r>
          </w:p>
          <w:p w:rsidR="00896668" w:rsidRPr="00896668" w:rsidRDefault="00896668" w:rsidP="00270612">
            <w:pPr>
              <w:rPr>
                <w:rFonts w:ascii="Times New Roman" w:hAnsi="Times New Roman" w:cs="Times New Roman"/>
              </w:rPr>
            </w:pPr>
          </w:p>
          <w:p w:rsidR="00896668" w:rsidRPr="00896668" w:rsidRDefault="00896668" w:rsidP="00F63A54">
            <w:pPr>
              <w:autoSpaceDE w:val="0"/>
              <w:autoSpaceDN w:val="0"/>
              <w:adjustRightInd w:val="0"/>
              <w:rPr>
                <w:rFonts w:ascii="Times New Roman" w:hAnsi="Times New Roman" w:cs="Times New Roman"/>
              </w:rPr>
            </w:pPr>
          </w:p>
        </w:tc>
      </w:tr>
    </w:tbl>
    <w:p w:rsidR="000F75DE" w:rsidRPr="00896668" w:rsidRDefault="000F75DE" w:rsidP="00270612">
      <w:pPr>
        <w:autoSpaceDE w:val="0"/>
        <w:autoSpaceDN w:val="0"/>
        <w:adjustRightInd w:val="0"/>
        <w:spacing w:after="0" w:line="240" w:lineRule="auto"/>
        <w:rPr>
          <w:rFonts w:ascii="Times New Roman" w:hAnsi="Times New Roman" w:cs="Times New Roman"/>
        </w:rPr>
      </w:pPr>
    </w:p>
    <w:p w:rsidR="00FE4B8B" w:rsidRPr="00896668" w:rsidRDefault="00FE4B8B" w:rsidP="00FE4B8B">
      <w:pPr>
        <w:spacing w:line="276" w:lineRule="auto"/>
        <w:jc w:val="both"/>
        <w:rPr>
          <w:rFonts w:ascii="Times New Roman" w:hAnsi="Times New Roman" w:cs="Times New Roman"/>
        </w:rPr>
      </w:pPr>
    </w:p>
    <w:p w:rsidR="0069447D" w:rsidRPr="00896668" w:rsidRDefault="0069447D" w:rsidP="0069447D">
      <w:pPr>
        <w:autoSpaceDE w:val="0"/>
        <w:autoSpaceDN w:val="0"/>
        <w:adjustRightInd w:val="0"/>
        <w:jc w:val="center"/>
        <w:rPr>
          <w:rFonts w:ascii="Times New Roman" w:hAnsi="Times New Roman" w:cs="Times New Roman"/>
          <w:bCs/>
        </w:rPr>
      </w:pPr>
      <w:r w:rsidRPr="00896668">
        <w:rPr>
          <w:rFonts w:ascii="Times New Roman" w:hAnsi="Times New Roman" w:cs="Times New Roman"/>
          <w:bCs/>
        </w:rPr>
        <w:t xml:space="preserve">ПОРЯДОК </w:t>
      </w:r>
    </w:p>
    <w:p w:rsidR="0069447D" w:rsidRPr="00896668" w:rsidRDefault="0069447D" w:rsidP="0069447D">
      <w:pPr>
        <w:autoSpaceDE w:val="0"/>
        <w:autoSpaceDN w:val="0"/>
        <w:adjustRightInd w:val="0"/>
        <w:jc w:val="center"/>
        <w:rPr>
          <w:rFonts w:ascii="Times New Roman" w:hAnsi="Times New Roman" w:cs="Times New Roman"/>
          <w:bCs/>
          <w:color w:val="FF0000"/>
        </w:rPr>
      </w:pPr>
      <w:r w:rsidRPr="00896668">
        <w:rPr>
          <w:rFonts w:ascii="Times New Roman" w:hAnsi="Times New Roman" w:cs="Times New Roman"/>
          <w:bCs/>
        </w:rPr>
        <w:t>оформления прав пользования муниципальным имуществом муниципального района Стерлибашевский район Республики Башкортостан</w:t>
      </w:r>
    </w:p>
    <w:p w:rsidR="0069447D" w:rsidRPr="00896668" w:rsidRDefault="0069447D" w:rsidP="0069447D">
      <w:pPr>
        <w:autoSpaceDE w:val="0"/>
        <w:autoSpaceDN w:val="0"/>
        <w:adjustRightInd w:val="0"/>
        <w:ind w:firstLine="708"/>
        <w:jc w:val="center"/>
        <w:rPr>
          <w:rFonts w:ascii="Times New Roman" w:hAnsi="Times New Roman" w:cs="Times New Roman"/>
        </w:rPr>
      </w:pPr>
    </w:p>
    <w:p w:rsidR="0069447D" w:rsidRPr="00896668" w:rsidRDefault="0069447D" w:rsidP="005F5050">
      <w:pPr>
        <w:autoSpaceDE w:val="0"/>
        <w:autoSpaceDN w:val="0"/>
        <w:adjustRightInd w:val="0"/>
        <w:ind w:firstLine="708"/>
        <w:jc w:val="center"/>
        <w:rPr>
          <w:rFonts w:ascii="Times New Roman" w:hAnsi="Times New Roman" w:cs="Times New Roman"/>
        </w:rPr>
      </w:pPr>
      <w:r w:rsidRPr="00896668">
        <w:rPr>
          <w:rFonts w:ascii="Times New Roman" w:hAnsi="Times New Roman" w:cs="Times New Roman"/>
        </w:rPr>
        <w:t>1. Общие положения</w:t>
      </w:r>
      <w:proofErr w:type="gramStart"/>
      <w:r w:rsidRPr="00896668">
        <w:rPr>
          <w:rFonts w:ascii="Times New Roman" w:hAnsi="Times New Roman" w:cs="Times New Roman"/>
        </w:rPr>
        <w:t>1</w:t>
      </w:r>
      <w:proofErr w:type="gramEnd"/>
      <w:r w:rsidRPr="00896668">
        <w:rPr>
          <w:rFonts w:ascii="Times New Roman" w:hAnsi="Times New Roman" w:cs="Times New Roman"/>
        </w:rPr>
        <w:t>.1.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муниципального района Стерлибашевский  район Республики Башкортостан (далее – муниципальное имущество).</w:t>
      </w:r>
    </w:p>
    <w:p w:rsidR="0069447D" w:rsidRPr="00896668" w:rsidRDefault="0069447D" w:rsidP="009B4A9D">
      <w:pPr>
        <w:keepNext/>
        <w:autoSpaceDE w:val="0"/>
        <w:autoSpaceDN w:val="0"/>
        <w:adjustRightInd w:val="0"/>
        <w:spacing w:after="0" w:line="276" w:lineRule="auto"/>
        <w:jc w:val="both"/>
        <w:rPr>
          <w:rFonts w:ascii="Times New Roman" w:hAnsi="Times New Roman" w:cs="Times New Roman"/>
        </w:rPr>
      </w:pPr>
      <w:r w:rsidRPr="00896668">
        <w:rPr>
          <w:rFonts w:ascii="Times New Roman" w:hAnsi="Times New Roman" w:cs="Times New Roman"/>
        </w:rPr>
        <w:lastRenderedPageBreak/>
        <w:t>Настоящий Порядок не распространяется на правоотношения по:</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предоставлению помещений, находящихся в собственности муниципального района Стерлибашевский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передаче в пользование жилищного фонда муниципального района Стерлибашевский район Республики Башкортостан, земельных участков и ценных бумаг;</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передаче муниципального имущества в хозяйственное ведение и оперативное управление.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1.2. Пользование муниципальным имуществом юридическими и физическими лицами осуществляется на правах:</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доверительного управления;</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безвозмездного пользования;</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аренды и субаренды.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Стерлибашевский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color w:val="FF0000"/>
        </w:rPr>
      </w:pPr>
      <w:r w:rsidRPr="00896668">
        <w:rPr>
          <w:rFonts w:ascii="Times New Roman" w:hAnsi="Times New Roman" w:cs="Times New Roman"/>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Стерлибашевский район Республики Башкортостан (муниципальными предприятиями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сАдминистрацией. </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1.5. Оформление договоров безвозмездного пользования осуществляется муниципальными учреждениями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Стерлибашевский район Республики Башкортостан.</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(муниципальными предприятиями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2. Порядок оформления прав пользования муниципальным имуществом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 по результатам проведения конкурсов или аукционов на право заключения этих договоров (далее – торги);</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 без проведения торгов.</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2.2. Муниципальное имущество предоставляется без проведения торгов в случаях, установленных </w:t>
      </w:r>
      <w:hyperlink r:id="rId6" w:history="1">
        <w:r w:rsidRPr="00896668">
          <w:rPr>
            <w:rStyle w:val="a8"/>
            <w:rFonts w:ascii="Times New Roman" w:hAnsi="Times New Roman" w:cs="Times New Roman"/>
          </w:rPr>
          <w:t>статьей 17.1</w:t>
        </w:r>
      </w:hyperlink>
      <w:r w:rsidRPr="00896668">
        <w:rPr>
          <w:rFonts w:ascii="Times New Roman" w:hAnsi="Times New Roman" w:cs="Times New Roman"/>
        </w:rPr>
        <w:t xml:space="preserve"> Федерального закона "О защите конкуренции".</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2.4. Передача в пользование муниципального имущества без проведения торгов осуществляется в следующем порядке: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Заявителю отказывается в передаче муниципального имущества без проведения торгов в пользование при наличии следующих оснований:</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имеется установленное законодательством ограничение по управлению и распоряжению данным объектом муниципального имущества;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муниципальное имущество передано иным юридическим либо физическим лицам в пользование в порядке, установленном законодательством;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заявителем представлены заведомо ложные сведения, содержащиеся в представленных документах;</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имеются неразрешенные судебные споры по поводу указанного в заявлении муниципального имущества.</w:t>
      </w:r>
    </w:p>
    <w:p w:rsidR="00270612"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2.4.3. Решения о передаче муниципального имущества в пользование юридическим и физическим лицам и об изменении условий пользования </w:t>
      </w:r>
      <w:r w:rsidR="001B19A9" w:rsidRPr="00896668">
        <w:rPr>
          <w:rFonts w:ascii="Times New Roman" w:hAnsi="Times New Roman" w:cs="Times New Roman"/>
        </w:rPr>
        <w:t xml:space="preserve">муниципальным </w:t>
      </w:r>
      <w:r w:rsidRPr="00896668">
        <w:rPr>
          <w:rFonts w:ascii="Times New Roman" w:hAnsi="Times New Roman" w:cs="Times New Roman"/>
        </w:rPr>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w:t>
      </w:r>
      <w:r w:rsidR="00C37AA4" w:rsidRPr="00896668">
        <w:rPr>
          <w:rFonts w:ascii="Times New Roman" w:hAnsi="Times New Roman" w:cs="Times New Roman"/>
        </w:rPr>
        <w:t xml:space="preserve">Стерлибашевский </w:t>
      </w:r>
      <w:r w:rsidRPr="00896668">
        <w:rPr>
          <w:rFonts w:ascii="Times New Roman" w:hAnsi="Times New Roman" w:cs="Times New Roman"/>
        </w:rPr>
        <w:t>район.</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2.7. Администрация имеет право в рамках контроля за исполнением договоров о передаче муниципального имущества в пользование:</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проводить обследования и проверки использования муниципального имущества;</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требовать от проверяемых юридических и физических лиц необходимые документацию и информацию;</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69447D" w:rsidRPr="00896668" w:rsidRDefault="002F0CC4" w:rsidP="00270612">
      <w:pPr>
        <w:keepLines/>
        <w:autoSpaceDE w:val="0"/>
        <w:autoSpaceDN w:val="0"/>
        <w:adjustRightInd w:val="0"/>
        <w:spacing w:after="0" w:line="276" w:lineRule="auto"/>
        <w:ind w:firstLine="709"/>
        <w:jc w:val="both"/>
        <w:rPr>
          <w:rFonts w:ascii="Times New Roman" w:hAnsi="Times New Roman" w:cs="Times New Roman"/>
        </w:rPr>
      </w:pPr>
      <w:hyperlink r:id="rId7" w:history="1">
        <w:r w:rsidR="0069447D" w:rsidRPr="00896668">
          <w:rPr>
            <w:rStyle w:val="a8"/>
            <w:rFonts w:ascii="Times New Roman" w:hAnsi="Times New Roman" w:cs="Times New Roman"/>
          </w:rPr>
          <w:t>2.1</w:t>
        </w:r>
      </w:hyperlink>
      <w:r w:rsidR="0069447D" w:rsidRPr="00896668">
        <w:rPr>
          <w:rStyle w:val="a8"/>
          <w:rFonts w:ascii="Times New Roman" w:hAnsi="Times New Roman" w:cs="Times New Roman"/>
        </w:rPr>
        <w:t>0</w:t>
      </w:r>
      <w:r w:rsidR="0069447D" w:rsidRPr="00896668">
        <w:rPr>
          <w:rFonts w:ascii="Times New Roman" w:hAnsi="Times New Roman" w:cs="Times New Roman"/>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sidR="007C375A" w:rsidRPr="00896668">
        <w:rPr>
          <w:rFonts w:ascii="Times New Roman" w:hAnsi="Times New Roman" w:cs="Times New Roman"/>
        </w:rPr>
        <w:t>Стерлибашевский</w:t>
      </w:r>
      <w:r w:rsidR="0069447D" w:rsidRPr="00896668">
        <w:rPr>
          <w:rFonts w:ascii="Times New Roman" w:hAnsi="Times New Roman" w:cs="Times New Roman"/>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Максимальный срок предоставления </w:t>
      </w:r>
      <w:proofErr w:type="gramStart"/>
      <w:r w:rsidRPr="00896668">
        <w:rPr>
          <w:rFonts w:ascii="Times New Roman" w:hAnsi="Times New Roman" w:cs="Times New Roman"/>
        </w:rPr>
        <w:t>бизнес-инкубаторами</w:t>
      </w:r>
      <w:proofErr w:type="gramEnd"/>
      <w:r w:rsidRPr="00896668">
        <w:rPr>
          <w:rFonts w:ascii="Times New Roman" w:hAnsi="Times New Roman" w:cs="Times New Roman"/>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69447D" w:rsidRPr="00896668" w:rsidRDefault="002F0CC4" w:rsidP="00270612">
      <w:pPr>
        <w:keepLines/>
        <w:autoSpaceDE w:val="0"/>
        <w:autoSpaceDN w:val="0"/>
        <w:adjustRightInd w:val="0"/>
        <w:spacing w:after="0" w:line="276" w:lineRule="auto"/>
        <w:ind w:firstLine="709"/>
        <w:jc w:val="both"/>
        <w:rPr>
          <w:rFonts w:ascii="Times New Roman" w:hAnsi="Times New Roman" w:cs="Times New Roman"/>
        </w:rPr>
      </w:pPr>
      <w:hyperlink r:id="rId8" w:history="1">
        <w:r w:rsidR="0069447D" w:rsidRPr="00896668">
          <w:rPr>
            <w:rStyle w:val="a8"/>
            <w:rFonts w:ascii="Times New Roman" w:hAnsi="Times New Roman" w:cs="Times New Roman"/>
          </w:rPr>
          <w:t>2.1</w:t>
        </w:r>
      </w:hyperlink>
      <w:r w:rsidR="0069447D" w:rsidRPr="00896668">
        <w:rPr>
          <w:rStyle w:val="a8"/>
          <w:rFonts w:ascii="Times New Roman" w:hAnsi="Times New Roman" w:cs="Times New Roman"/>
        </w:rPr>
        <w:t>1</w:t>
      </w:r>
      <w:r w:rsidR="0069447D" w:rsidRPr="00896668">
        <w:rPr>
          <w:rFonts w:ascii="Times New Roman" w:hAnsi="Times New Roman" w:cs="Times New Roman"/>
        </w:rPr>
        <w:t>. Изменение условий договора, указанных в документации о торгах, по результатам которых заключен договор, не допускается.</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Цена договора, заключенного по результатам торгов, может быть изменена только в сторону увеличения.</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spacing w:val="-10"/>
        </w:rPr>
      </w:pPr>
      <w:r w:rsidRPr="00896668">
        <w:rPr>
          <w:rFonts w:ascii="Times New Roman" w:hAnsi="Times New Roman" w:cs="Times New Roman"/>
        </w:rPr>
        <w:lastRenderedPageBreak/>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утвержденной настоящим решением   </w:t>
      </w:r>
      <w:r w:rsidRPr="00896668">
        <w:rPr>
          <w:rFonts w:ascii="Times New Roman" w:hAnsi="Times New Roman" w:cs="Times New Roman"/>
          <w:spacing w:val="-10"/>
        </w:rPr>
        <w:t>(далее – Методика).</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 xml:space="preserve">3. Особенности передачи муниципального имущества </w:t>
      </w:r>
    </w:p>
    <w:p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в доверительное управление</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Учредителем доверительного управления является собственник муниципального имущества.</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Муниципальное имущество не подлежит передаче в доверительное управление государственным органам и органам местного самоуправления.</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3.4. Передача муниципального имущества в доверительное управление производится по рыночной стоимости.</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896668">
        <w:rPr>
          <w:rFonts w:ascii="Times New Roman" w:hAnsi="Times New Roman" w:cs="Times New Roman"/>
          <w:spacing w:val="-4"/>
        </w:rPr>
        <w:t>муниципального имущества и осуществляет оплату расходов на данное мероприятие.</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3.6. Для оформления договора доверительного управления муниципальным имуществом </w:t>
      </w:r>
      <w:r w:rsidRPr="00896668">
        <w:rPr>
          <w:rFonts w:ascii="Times New Roman" w:hAnsi="Times New Roman" w:cs="Times New Roman"/>
        </w:rPr>
        <w:t xml:space="preserve">муниципального района </w:t>
      </w:r>
      <w:r w:rsidR="004D2ED0" w:rsidRPr="00896668">
        <w:rPr>
          <w:rFonts w:ascii="Times New Roman" w:hAnsi="Times New Roman" w:cs="Times New Roman"/>
        </w:rPr>
        <w:t xml:space="preserve">Стерлибашевский </w:t>
      </w:r>
      <w:r w:rsidRPr="00896668">
        <w:rPr>
          <w:rFonts w:ascii="Times New Roman" w:hAnsi="Times New Roman" w:cs="Times New Roman"/>
        </w:rPr>
        <w:t>район</w:t>
      </w:r>
      <w:r w:rsidRPr="00896668">
        <w:rPr>
          <w:rFonts w:ascii="Times New Roman" w:hAnsi="Times New Roman" w:cs="Times New Roman"/>
          <w:bCs/>
        </w:rPr>
        <w:t xml:space="preserve"> Республики Башкортостан без проведения торгов представляются следующие документы:</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б) </w:t>
      </w:r>
      <w:r w:rsidRPr="00896668">
        <w:rPr>
          <w:rFonts w:ascii="Times New Roman" w:hAnsi="Times New Roman" w:cs="Times New Roman"/>
          <w:bCs/>
        </w:rPr>
        <w:t>д</w:t>
      </w:r>
      <w:r w:rsidRPr="00896668">
        <w:rPr>
          <w:rFonts w:ascii="Times New Roman" w:hAnsi="Times New Roman" w:cs="Times New Roman"/>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 xml:space="preserve">в) учредительные документы юридического лица со всеми изменениями и дополнениями на дату подачи заявления и их копии; </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spacing w:val="-4"/>
        </w:rPr>
        <w:t>предпринимателя в соответствии с законодательством соответствующего государства</w:t>
      </w:r>
      <w:r w:rsidRPr="00896668">
        <w:rPr>
          <w:rFonts w:ascii="Times New Roman" w:hAnsi="Times New Roman" w:cs="Times New Roman"/>
        </w:rPr>
        <w:t xml:space="preserve"> – в случае, если заявителем является иностранное юридическое лицо, и его копия;</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ж) перечень муниципального имущества, предполагаемого к передаче в доверительное управление;</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spacing w:val="-8"/>
        </w:rPr>
      </w:pPr>
      <w:r w:rsidRPr="00896668">
        <w:rPr>
          <w:rFonts w:ascii="Times New Roman" w:hAnsi="Times New Roman" w:cs="Times New Roman"/>
        </w:rPr>
        <w:t xml:space="preserve">к) </w:t>
      </w:r>
      <w:r w:rsidRPr="00896668">
        <w:rPr>
          <w:rFonts w:ascii="Times New Roman" w:hAnsi="Times New Roman" w:cs="Times New Roman"/>
          <w:spacing w:val="-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896668">
        <w:rPr>
          <w:rFonts w:ascii="Times New Roman" w:hAnsi="Times New Roman" w:cs="Times New Roman"/>
          <w:spacing w:val="-4"/>
        </w:rPr>
        <w:t>электронной подписи для заверения документов или при личном обращении заявителя.</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Договор доверительного управления имуществом заключается на срок, не превышающий пяти лет. </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3.8. Учредитель управления и доверительный управляющий оформляют </w:t>
      </w:r>
      <w:hyperlink r:id="rId9" w:history="1">
        <w:r w:rsidRPr="00896668">
          <w:rPr>
            <w:rStyle w:val="a8"/>
            <w:rFonts w:ascii="Times New Roman" w:hAnsi="Times New Roman" w:cs="Times New Roman"/>
          </w:rPr>
          <w:t>договор</w:t>
        </w:r>
      </w:hyperlink>
      <w:r w:rsidRPr="00896668">
        <w:rPr>
          <w:rFonts w:ascii="Times New Roman" w:hAnsi="Times New Roman" w:cs="Times New Roman"/>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
          <w:i/>
        </w:rPr>
      </w:pPr>
      <w:r w:rsidRPr="00896668">
        <w:rPr>
          <w:rFonts w:ascii="Times New Roman" w:hAnsi="Times New Roman" w:cs="Times New Roman"/>
        </w:rPr>
        <w:t>3.9.В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p>
    <w:p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 xml:space="preserve">4. Особенности передачи муниципального имущества </w:t>
      </w:r>
    </w:p>
    <w:p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в безвозмездное пользование</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4.1. Муниципальное имущество передается в безвозмездное пользование в соответствии с </w:t>
      </w:r>
      <w:hyperlink w:anchor="P99" w:history="1">
        <w:r w:rsidRPr="00896668">
          <w:rPr>
            <w:rStyle w:val="a8"/>
            <w:rFonts w:ascii="Times New Roman" w:hAnsi="Times New Roman" w:cs="Times New Roman"/>
          </w:rPr>
          <w:t xml:space="preserve">разделом </w:t>
        </w:r>
      </w:hyperlink>
      <w:r w:rsidRPr="00896668">
        <w:rPr>
          <w:rStyle w:val="a8"/>
          <w:rFonts w:ascii="Times New Roman" w:hAnsi="Times New Roman" w:cs="Times New Roman"/>
        </w:rPr>
        <w:t>2</w:t>
      </w:r>
      <w:r w:rsidRPr="00896668">
        <w:rPr>
          <w:rFonts w:ascii="Times New Roman" w:hAnsi="Times New Roman" w:cs="Times New Roman"/>
        </w:rPr>
        <w:t xml:space="preserve"> настоящего Порядка.</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4.2. Администрация либо иные лица, уполномоченные Администрацией, являются ссудодателями муниципального имущества.</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Ссудополучатель обязан пользоваться муниципальным имуществом в соответствии с условиями договора безвозмездного пользования.</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
          <w:i/>
        </w:rPr>
      </w:pPr>
      <w:r w:rsidRPr="00896668">
        <w:rPr>
          <w:rFonts w:ascii="Times New Roman" w:hAnsi="Times New Roman" w:cs="Times New Roman"/>
        </w:rPr>
        <w:t xml:space="preserve">4.4.Муниципальное имущество, переданное в безвозмездное пользование, учитывается ссудополучателем на </w:t>
      </w:r>
      <w:proofErr w:type="gramStart"/>
      <w:r w:rsidRPr="00896668">
        <w:rPr>
          <w:rFonts w:ascii="Times New Roman" w:hAnsi="Times New Roman" w:cs="Times New Roman"/>
        </w:rPr>
        <w:t>за</w:t>
      </w:r>
      <w:proofErr w:type="gramEnd"/>
      <w:r w:rsidRPr="00896668">
        <w:rPr>
          <w:rFonts w:ascii="Times New Roman" w:hAnsi="Times New Roman" w:cs="Times New Roman"/>
        </w:rPr>
        <w:t xml:space="preserve"> балансовом счете в соответствии с законодательством.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4.5. Для оформления договора безвозмездного пользования муниципальным имуществом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w:t>
      </w:r>
      <w:r w:rsidRPr="00896668">
        <w:rPr>
          <w:rFonts w:ascii="Times New Roman" w:hAnsi="Times New Roman" w:cs="Times New Roman"/>
          <w:bCs/>
        </w:rPr>
        <w:t>без проведения торгов</w:t>
      </w:r>
      <w:r w:rsidRPr="00896668">
        <w:rPr>
          <w:rFonts w:ascii="Times New Roman" w:hAnsi="Times New Roman" w:cs="Times New Roman"/>
        </w:rPr>
        <w:t xml:space="preserve"> представляются следующие документы:</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spacing w:val="-4"/>
        </w:rPr>
      </w:pPr>
      <w:r w:rsidRPr="00896668">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ж) перечень муниципального имущества, предполагаемого к передаче в безвозмездное пользование;</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ЕГРЮЛ;</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ЕГРИП;</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ЕГРН;</w:t>
      </w:r>
    </w:p>
    <w:p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 xml:space="preserve">Документы, указанные в подпунктах "з"-"л"настоящего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4.8. Ссудополучатель по согласованию с Администрацией, муниципальными органами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Полученная ссудополучателем арендная плата в полном объеме перечисляется в доход бюджета муниципального района</w:t>
      </w:r>
      <w:r w:rsidR="004D2ED0" w:rsidRPr="00896668">
        <w:rPr>
          <w:rFonts w:ascii="Times New Roman" w:hAnsi="Times New Roman" w:cs="Times New Roman"/>
        </w:rPr>
        <w:t xml:space="preserve"> Стерлибашевский </w:t>
      </w:r>
      <w:r w:rsidRPr="00896668">
        <w:rPr>
          <w:rFonts w:ascii="Times New Roman" w:hAnsi="Times New Roman" w:cs="Times New Roman"/>
        </w:rPr>
        <w:t>район Республики Башкортостан.</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5. Особенности передачи муниципального имущества в аренду</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5.1. Муниципальное имущество передается в аренду в соответствии с  разделом 2 настоящего Порядка.</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5.2. Арендодателем муниципального имущества выступают:</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Администрация;</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муниципальные предприятия и учреждения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владеющие муниципальным имуществом на праве хозяйственного ведения или оперативного управления; </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доверительные управляющие – при условии обязательного согласования предоставления муниципального имущества в аренду с Администрацией.</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5.3. Для оформления договора аренды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w:t>
      </w:r>
      <w:r w:rsidRPr="00896668">
        <w:rPr>
          <w:rFonts w:ascii="Times New Roman" w:hAnsi="Times New Roman" w:cs="Times New Roman"/>
          <w:bCs/>
        </w:rPr>
        <w:t>без проведения торгов</w:t>
      </w:r>
      <w:r w:rsidRPr="00896668">
        <w:rPr>
          <w:rFonts w:ascii="Times New Roman" w:hAnsi="Times New Roman" w:cs="Times New Roman"/>
        </w:rPr>
        <w:t xml:space="preserve"> представляются следующие документы:</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spacing w:val="-4"/>
        </w:rPr>
      </w:pPr>
      <w:r w:rsidRPr="00896668">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bCs/>
        </w:rPr>
      </w:pPr>
      <w:r w:rsidRPr="00896668">
        <w:rPr>
          <w:rFonts w:ascii="Times New Roman" w:hAnsi="Times New Roman" w:cs="Times New Roman"/>
          <w:bCs/>
        </w:rPr>
        <w:lastRenderedPageBreak/>
        <w:t>ж) перечень муниципального имущества, предполагаемого к передаче в аренду;</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ЕГРЮЛ;</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ЕГРИП;</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ЕГРН;</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896668">
        <w:rPr>
          <w:rFonts w:ascii="Times New Roman" w:eastAsia="Calibri" w:hAnsi="Times New Roman" w:cs="Times New Roman"/>
        </w:rPr>
        <w:t xml:space="preserve">, </w:t>
      </w:r>
      <w:r w:rsidRPr="00896668">
        <w:rPr>
          <w:rFonts w:ascii="Times New Roman" w:eastAsia="Calibri" w:hAnsi="Times New Roman" w:cs="Times New Roman"/>
          <w:spacing w:val="-4"/>
        </w:rPr>
        <w:t>через</w:t>
      </w:r>
      <w:r w:rsidRPr="00896668">
        <w:rPr>
          <w:rFonts w:ascii="Times New Roman" w:hAnsi="Times New Roman" w:cs="Times New Roman"/>
          <w:spacing w:val="-4"/>
        </w:rPr>
        <w:t xml:space="preserve"> "</w:t>
      </w:r>
      <w:r w:rsidRPr="00896668">
        <w:rPr>
          <w:rFonts w:ascii="Times New Roman" w:eastAsia="Calibri" w:hAnsi="Times New Roman" w:cs="Times New Roman"/>
          <w:spacing w:val="-4"/>
        </w:rPr>
        <w:t>личный кабинет</w:t>
      </w:r>
      <w:r w:rsidRPr="00896668">
        <w:rPr>
          <w:rFonts w:ascii="Times New Roman" w:hAnsi="Times New Roman" w:cs="Times New Roman"/>
          <w:spacing w:val="-4"/>
        </w:rPr>
        <w:t>"</w:t>
      </w:r>
      <w:r w:rsidRPr="00896668">
        <w:rPr>
          <w:rFonts w:ascii="Times New Roman" w:eastAsia="Calibri" w:hAnsi="Times New Roman" w:cs="Times New Roman"/>
          <w:spacing w:val="-4"/>
        </w:rPr>
        <w:t xml:space="preserve"> на РПГУ</w:t>
      </w:r>
      <w:r w:rsidRPr="00896668">
        <w:rPr>
          <w:rFonts w:ascii="Times New Roman" w:hAnsi="Times New Roman" w:cs="Times New Roman"/>
          <w:spacing w:val="-4"/>
        </w:rPr>
        <w:t xml:space="preserve"> с использованием квалифицированной электронной подписи для заверения документов или при личном обращении заявителя.</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 xml:space="preserve">район Республики Башкортостан либо подведомственных государственным органам или органам местного самоуправления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5.4. Сроки аренды муниципального имущества определяются договором аренды.</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5.5. Размер годовой арендной платы при предоставлении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определяется в соответствии с Методикой.</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Размер годовой арендной платы при предоставлении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Размер годовой арендной платы в отношении имущества, передаваемого в пользованиепо результатам проведения торгов на право заключения договоров аренды, устанавливается на основании итогового протокола конкурса (аукциона).</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Условия, сроки внесения и расчетные счета для перечисления арендной платы определяются договором аренды.</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 изменение коэффициента расчета годовой арендной платы;</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 изменение состава арендованного имущества;</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в) изменение вида разрешенного использования арендуемого имущества;</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 xml:space="preserve">5.9. Арендодатель и арендатор оформляют </w:t>
      </w:r>
      <w:hyperlink r:id="rId10" w:history="1">
        <w:r w:rsidRPr="00896668">
          <w:rPr>
            <w:rStyle w:val="a8"/>
            <w:rFonts w:ascii="Times New Roman" w:hAnsi="Times New Roman" w:cs="Times New Roman"/>
          </w:rPr>
          <w:t>договор</w:t>
        </w:r>
      </w:hyperlink>
      <w:r w:rsidRPr="00896668">
        <w:rPr>
          <w:rFonts w:ascii="Times New Roman" w:hAnsi="Times New Roman" w:cs="Times New Roman"/>
        </w:rPr>
        <w:t xml:space="preserve"> о передаче муниципального имущества в аренду по форме, утвержденной Администрацией.</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270612">
      <w:pPr>
        <w:keepLines/>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6. Особенности передачи государственного имущества в субаренду</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6.1. Арендатор по согласованию с Администрацией, муниципальными органами муниципального района</w:t>
      </w:r>
      <w:r w:rsidR="0028076D" w:rsidRPr="00896668">
        <w:rPr>
          <w:rFonts w:ascii="Times New Roman" w:hAnsi="Times New Roman" w:cs="Times New Roman"/>
        </w:rPr>
        <w:t xml:space="preserve"> Стерлибашевский </w:t>
      </w:r>
      <w:r w:rsidRPr="00896668">
        <w:rPr>
          <w:rFonts w:ascii="Times New Roman" w:hAnsi="Times New Roman" w:cs="Times New Roman"/>
        </w:rPr>
        <w:t>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6.2. При передаче имущества в субаренду ответственным за использование имущества перед арендодателем является арендатор.</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9447D" w:rsidRPr="00896668" w:rsidRDefault="0069447D" w:rsidP="00270612">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6.3. Для оформления договора субаренды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представляются следующие документы:</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документы, подтверждающие отсутствие задолженности по коммунальным и эксплуатационным услугам;</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bCs/>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9447D" w:rsidRPr="00896668" w:rsidRDefault="0069447D" w:rsidP="00270612">
      <w:pPr>
        <w:keepLines/>
        <w:autoSpaceDE w:val="0"/>
        <w:autoSpaceDN w:val="0"/>
        <w:spacing w:after="0" w:line="276" w:lineRule="auto"/>
        <w:ind w:firstLine="708"/>
        <w:jc w:val="both"/>
        <w:rPr>
          <w:rFonts w:ascii="Times New Roman" w:hAnsi="Times New Roman" w:cs="Times New Roman"/>
          <w:bCs/>
        </w:rPr>
      </w:pPr>
      <w:r w:rsidRPr="00896668">
        <w:rPr>
          <w:rFonts w:ascii="Times New Roman" w:hAnsi="Times New Roman" w:cs="Times New Roman"/>
          <w:bCs/>
        </w:rPr>
        <w:t>з) перечень государственного имущества, предполагаемого к передаче в субаренду;</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ЕГРЮЛ;</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ЕГРИП;</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л) выписка из ЕГРН;</w:t>
      </w:r>
    </w:p>
    <w:p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м)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н) </w:t>
      </w:r>
      <w:r w:rsidRPr="00896668">
        <w:rPr>
          <w:rFonts w:ascii="Times New Roman" w:hAnsi="Times New Roman" w:cs="Times New Roman"/>
          <w:spacing w:val="-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896668">
        <w:rPr>
          <w:rFonts w:ascii="Times New Roman" w:hAnsi="Times New Roman" w:cs="Times New Roman"/>
          <w:spacing w:val="-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9447D" w:rsidRPr="00896668" w:rsidRDefault="0069447D" w:rsidP="00896668">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 xml:space="preserve">Документы, указанные в подпунктах "и"-"м"настоящего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9447D" w:rsidRPr="00896668" w:rsidRDefault="0069447D" w:rsidP="00896668">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6.4. В месячный срок с момента согласования </w:t>
      </w:r>
      <w:hyperlink r:id="rId11" w:history="1">
        <w:r w:rsidRPr="00896668">
          <w:rPr>
            <w:rStyle w:val="a8"/>
            <w:rFonts w:ascii="Times New Roman" w:hAnsi="Times New Roman" w:cs="Times New Roman"/>
          </w:rPr>
          <w:t>заявки</w:t>
        </w:r>
      </w:hyperlink>
      <w:r w:rsidRPr="00896668">
        <w:rPr>
          <w:rFonts w:ascii="Times New Roman" w:hAnsi="Times New Roman" w:cs="Times New Roman"/>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69447D" w:rsidRPr="00896668" w:rsidRDefault="0069447D" w:rsidP="00896668">
      <w:pPr>
        <w:keepLines/>
        <w:autoSpaceDE w:val="0"/>
        <w:autoSpaceDN w:val="0"/>
        <w:spacing w:after="0" w:line="276" w:lineRule="auto"/>
        <w:jc w:val="both"/>
        <w:rPr>
          <w:rFonts w:ascii="Times New Roman" w:hAnsi="Times New Roman" w:cs="Times New Roman"/>
        </w:rPr>
      </w:pPr>
      <w:r w:rsidRPr="00896668">
        <w:rPr>
          <w:rFonts w:ascii="Times New Roman" w:hAnsi="Times New Roman" w:cs="Times New Roman"/>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896668">
        <w:rPr>
          <w:rFonts w:ascii="Times New Roman" w:hAnsi="Times New Roman" w:cs="Times New Roman"/>
        </w:rPr>
        <w:tab/>
      </w:r>
    </w:p>
    <w:p w:rsidR="0069447D" w:rsidRPr="00896668" w:rsidRDefault="0069447D" w:rsidP="00896668">
      <w:pPr>
        <w:pStyle w:val="a5"/>
        <w:keepLines/>
        <w:autoSpaceDE w:val="0"/>
        <w:autoSpaceDN w:val="0"/>
        <w:adjustRightInd w:val="0"/>
        <w:spacing w:after="0" w:line="276" w:lineRule="auto"/>
        <w:ind w:left="0" w:firstLine="709"/>
        <w:jc w:val="both"/>
        <w:rPr>
          <w:rFonts w:ascii="Times New Roman" w:hAnsi="Times New Roman" w:cs="Times New Roman"/>
        </w:rPr>
      </w:pPr>
      <w:r w:rsidRPr="00896668">
        <w:rPr>
          <w:rFonts w:ascii="Times New Roman" w:hAnsi="Times New Roman" w:cs="Times New Roman"/>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Республики Башкортостан.</w:t>
      </w:r>
    </w:p>
    <w:p w:rsidR="0069447D" w:rsidRPr="00896668" w:rsidRDefault="0069447D" w:rsidP="00896668">
      <w:pPr>
        <w:keepLines/>
        <w:autoSpaceDE w:val="0"/>
        <w:autoSpaceDN w:val="0"/>
        <w:adjustRightInd w:val="0"/>
        <w:spacing w:after="0" w:line="276" w:lineRule="auto"/>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28076D" w:rsidRPr="00896668" w:rsidRDefault="0028076D" w:rsidP="00896668">
      <w:pPr>
        <w:keepLines/>
        <w:autoSpaceDE w:val="0"/>
        <w:autoSpaceDN w:val="0"/>
        <w:adjustRightInd w:val="0"/>
        <w:spacing w:after="0"/>
        <w:jc w:val="center"/>
        <w:rPr>
          <w:rFonts w:ascii="Times New Roman" w:hAnsi="Times New Roman" w:cs="Times New Roman"/>
        </w:rPr>
      </w:pPr>
    </w:p>
    <w:p w:rsidR="009B4A9D" w:rsidRPr="00896668" w:rsidRDefault="009B4A9D" w:rsidP="00896668">
      <w:pPr>
        <w:autoSpaceDE w:val="0"/>
        <w:autoSpaceDN w:val="0"/>
        <w:adjustRightInd w:val="0"/>
        <w:rPr>
          <w:rFonts w:ascii="Times New Roman" w:hAnsi="Times New Roman" w:cs="Times New Roman"/>
        </w:rPr>
      </w:pPr>
    </w:p>
    <w:p w:rsidR="009B4A9D" w:rsidRDefault="009B4A9D"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Default="0072363A" w:rsidP="0069447D">
      <w:pPr>
        <w:autoSpaceDE w:val="0"/>
        <w:autoSpaceDN w:val="0"/>
        <w:adjustRightInd w:val="0"/>
        <w:jc w:val="center"/>
        <w:rPr>
          <w:rFonts w:ascii="Times New Roman" w:hAnsi="Times New Roman" w:cs="Times New Roman"/>
        </w:rPr>
      </w:pPr>
    </w:p>
    <w:p w:rsidR="0072363A" w:rsidRPr="00896668" w:rsidRDefault="0072363A" w:rsidP="0069447D">
      <w:pPr>
        <w:autoSpaceDE w:val="0"/>
        <w:autoSpaceDN w:val="0"/>
        <w:adjustRightInd w:val="0"/>
        <w:jc w:val="center"/>
        <w:rPr>
          <w:rFonts w:ascii="Times New Roman" w:hAnsi="Times New Roman" w:cs="Times New Roman"/>
        </w:rPr>
      </w:pPr>
    </w:p>
    <w:tbl>
      <w:tblPr>
        <w:tblStyle w:val="a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6"/>
        <w:gridCol w:w="7129"/>
      </w:tblGrid>
      <w:tr w:rsidR="00270612" w:rsidRPr="00896668" w:rsidTr="0072363A">
        <w:tc>
          <w:tcPr>
            <w:tcW w:w="3786" w:type="dxa"/>
          </w:tcPr>
          <w:p w:rsidR="00270612" w:rsidRPr="00896668" w:rsidRDefault="00270612" w:rsidP="0072363A">
            <w:pPr>
              <w:autoSpaceDE w:val="0"/>
              <w:autoSpaceDN w:val="0"/>
              <w:adjustRightInd w:val="0"/>
              <w:jc w:val="right"/>
              <w:rPr>
                <w:rFonts w:ascii="Times New Roman" w:hAnsi="Times New Roman" w:cs="Times New Roman"/>
              </w:rPr>
            </w:pPr>
          </w:p>
        </w:tc>
        <w:tc>
          <w:tcPr>
            <w:tcW w:w="7129" w:type="dxa"/>
          </w:tcPr>
          <w:p w:rsidR="0072363A" w:rsidRDefault="00AC074D" w:rsidP="0072363A">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                                                                                 Приложение  №2                                                                                              к решению Совета                                                                                          муниципального района                                                                                             Стерлибашевский район                                                                                  </w:t>
            </w:r>
            <w:r w:rsidR="008E46C4">
              <w:rPr>
                <w:rFonts w:ascii="Times New Roman" w:hAnsi="Times New Roman" w:cs="Times New Roman"/>
              </w:rPr>
              <w:t xml:space="preserve">        от «26»апреля</w:t>
            </w:r>
            <w:r w:rsidRPr="00896668">
              <w:rPr>
                <w:rFonts w:ascii="Times New Roman" w:hAnsi="Times New Roman" w:cs="Times New Roman"/>
              </w:rPr>
              <w:t xml:space="preserve">2022 г.                                                                  </w:t>
            </w:r>
          </w:p>
          <w:p w:rsidR="00AC074D" w:rsidRPr="00896668" w:rsidRDefault="008E46C4" w:rsidP="0072363A">
            <w:pPr>
              <w:autoSpaceDE w:val="0"/>
              <w:autoSpaceDN w:val="0"/>
              <w:adjustRightInd w:val="0"/>
              <w:jc w:val="right"/>
              <w:rPr>
                <w:rFonts w:ascii="Times New Roman" w:hAnsi="Times New Roman" w:cs="Times New Roman"/>
              </w:rPr>
            </w:pPr>
            <w:r>
              <w:rPr>
                <w:rFonts w:ascii="Times New Roman" w:hAnsi="Times New Roman" w:cs="Times New Roman"/>
              </w:rPr>
              <w:t>№108</w:t>
            </w:r>
          </w:p>
          <w:p w:rsidR="00270612" w:rsidRPr="00896668" w:rsidRDefault="00270612" w:rsidP="0072363A">
            <w:pPr>
              <w:autoSpaceDE w:val="0"/>
              <w:autoSpaceDN w:val="0"/>
              <w:adjustRightInd w:val="0"/>
              <w:jc w:val="right"/>
              <w:rPr>
                <w:rFonts w:ascii="Times New Roman" w:hAnsi="Times New Roman" w:cs="Times New Roman"/>
              </w:rPr>
            </w:pPr>
          </w:p>
        </w:tc>
      </w:tr>
    </w:tbl>
    <w:p w:rsidR="0028076D" w:rsidRPr="00896668" w:rsidRDefault="0028076D" w:rsidP="00AC074D">
      <w:pPr>
        <w:autoSpaceDE w:val="0"/>
        <w:autoSpaceDN w:val="0"/>
        <w:adjustRightInd w:val="0"/>
        <w:rPr>
          <w:rFonts w:ascii="Times New Roman" w:hAnsi="Times New Roman" w:cs="Times New Roman"/>
        </w:rPr>
      </w:pPr>
    </w:p>
    <w:p w:rsidR="0028076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МЕТОДИКА</w:t>
      </w:r>
    </w:p>
    <w:p w:rsidR="0069447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 xml:space="preserve"> определения годовой арендной платы за пользование муниципальным имуществом муниципального района</w:t>
      </w:r>
      <w:r w:rsidR="0028076D" w:rsidRPr="00896668">
        <w:rPr>
          <w:rFonts w:ascii="Times New Roman" w:hAnsi="Times New Roman" w:cs="Times New Roman"/>
        </w:rPr>
        <w:t xml:space="preserve"> Стерлибашевский </w:t>
      </w:r>
      <w:r w:rsidRPr="00896668">
        <w:rPr>
          <w:rFonts w:ascii="Times New Roman" w:hAnsi="Times New Roman" w:cs="Times New Roman"/>
        </w:rPr>
        <w:t xml:space="preserve">район </w:t>
      </w:r>
    </w:p>
    <w:p w:rsidR="0069447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 xml:space="preserve">Республики Башкортостан </w:t>
      </w:r>
    </w:p>
    <w:p w:rsidR="0069447D" w:rsidRPr="00896668" w:rsidRDefault="0069447D" w:rsidP="0069447D">
      <w:pPr>
        <w:pStyle w:val="a5"/>
        <w:autoSpaceDE w:val="0"/>
        <w:autoSpaceDN w:val="0"/>
        <w:adjustRightInd w:val="0"/>
        <w:ind w:left="0" w:firstLine="709"/>
        <w:jc w:val="both"/>
        <w:rPr>
          <w:rFonts w:ascii="Times New Roman" w:hAnsi="Times New Roman" w:cs="Times New Roman"/>
        </w:rPr>
      </w:pPr>
    </w:p>
    <w:p w:rsidR="0069447D" w:rsidRPr="00896668" w:rsidRDefault="0069447D" w:rsidP="0069447D">
      <w:pPr>
        <w:pStyle w:val="ConsPlusNormal"/>
        <w:ind w:firstLine="708"/>
        <w:jc w:val="center"/>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 Общие положения</w:t>
      </w:r>
    </w:p>
    <w:p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p>
    <w:p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 xml:space="preserve">1.1. Настоящая Методика регламентирует порядок определения годовой арендной платы за пользование муниципальным имуществом муниципального района </w:t>
      </w:r>
      <w:r w:rsidR="0091502C" w:rsidRPr="00896668">
        <w:rPr>
          <w:rFonts w:ascii="Times New Roman" w:eastAsia="Calibri" w:hAnsi="Times New Roman" w:cs="Times New Roman"/>
          <w:sz w:val="22"/>
          <w:szCs w:val="22"/>
          <w:lang w:eastAsia="en-US"/>
        </w:rPr>
        <w:t>Стерлибашевский</w:t>
      </w:r>
      <w:r w:rsidRPr="00896668">
        <w:rPr>
          <w:rFonts w:ascii="Times New Roman" w:eastAsia="Calibri" w:hAnsi="Times New Roman" w:cs="Times New Roman"/>
          <w:sz w:val="22"/>
          <w:szCs w:val="22"/>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w:t>
      </w:r>
      <w:r w:rsidR="0091502C" w:rsidRPr="00896668">
        <w:rPr>
          <w:rFonts w:ascii="Times New Roman" w:eastAsia="Calibri" w:hAnsi="Times New Roman" w:cs="Times New Roman"/>
          <w:sz w:val="22"/>
          <w:szCs w:val="22"/>
          <w:lang w:eastAsia="en-US"/>
        </w:rPr>
        <w:t>Стерлибашевский</w:t>
      </w:r>
      <w:r w:rsidRPr="00896668">
        <w:rPr>
          <w:rFonts w:ascii="Times New Roman" w:eastAsia="Calibri" w:hAnsi="Times New Roman" w:cs="Times New Roman"/>
          <w:sz w:val="22"/>
          <w:szCs w:val="22"/>
          <w:lang w:eastAsia="en-US"/>
        </w:rPr>
        <w:t xml:space="preserve"> район Республики Башкортостан.</w:t>
      </w:r>
    </w:p>
    <w:p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1.3. Для целей расчета стоимости арендной платы количество дней в году принимается равным 365.</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 xml:space="preserve">1.4. </w:t>
      </w:r>
      <w:proofErr w:type="gramStart"/>
      <w:r w:rsidRPr="00896668">
        <w:rPr>
          <w:rFonts w:ascii="Times New Roman" w:hAnsi="Times New Roman" w:cs="Times New Roman"/>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sidR="0091502C" w:rsidRPr="00896668">
        <w:rPr>
          <w:rFonts w:ascii="Times New Roman" w:eastAsia="Calibri" w:hAnsi="Times New Roman" w:cs="Times New Roman"/>
        </w:rPr>
        <w:t xml:space="preserve">Стерлибашевский </w:t>
      </w:r>
      <w:r w:rsidRPr="00896668">
        <w:rPr>
          <w:rFonts w:ascii="Times New Roman" w:hAnsi="Times New Roman" w:cs="Times New Roman"/>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первый год аренды – 40 процентов от размера арендной платы;</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во второй год аренды – 60 процентов от размера арендной платы;</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третий год аренды – 80 процентов от размера арендной платы;</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четвертый год аренды и далее – 100 процентов от размера арендной платы.</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При расчете годовой арендной платы с применением коэффициента К</w:t>
      </w:r>
      <w:proofErr w:type="gramStart"/>
      <w:r w:rsidRPr="00896668">
        <w:rPr>
          <w:rFonts w:ascii="Times New Roman" w:hAnsi="Times New Roman" w:cs="Times New Roman"/>
        </w:rPr>
        <w:t>2</w:t>
      </w:r>
      <w:proofErr w:type="gramEnd"/>
      <w:r w:rsidRPr="00896668">
        <w:rPr>
          <w:rFonts w:ascii="Times New Roman" w:hAnsi="Times New Roman" w:cs="Times New Roman"/>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9447D" w:rsidRPr="00896668" w:rsidRDefault="0069447D" w:rsidP="0069447D">
      <w:pPr>
        <w:pStyle w:val="ConsPlusNormal"/>
        <w:ind w:firstLine="708"/>
        <w:jc w:val="both"/>
        <w:rPr>
          <w:rFonts w:ascii="Times New Roman" w:hAnsi="Times New Roman" w:cs="Times New Roman"/>
          <w:sz w:val="22"/>
          <w:szCs w:val="22"/>
        </w:rPr>
      </w:pPr>
    </w:p>
    <w:p w:rsidR="0069447D" w:rsidRPr="00896668" w:rsidRDefault="0069447D" w:rsidP="0069447D">
      <w:pPr>
        <w:pStyle w:val="a5"/>
        <w:autoSpaceDE w:val="0"/>
        <w:autoSpaceDN w:val="0"/>
        <w:adjustRightInd w:val="0"/>
        <w:ind w:firstLine="709"/>
        <w:jc w:val="center"/>
        <w:rPr>
          <w:rFonts w:ascii="Times New Roman" w:hAnsi="Times New Roman" w:cs="Times New Roman"/>
        </w:rPr>
      </w:pPr>
      <w:r w:rsidRPr="00896668">
        <w:rPr>
          <w:rFonts w:ascii="Times New Roman" w:hAnsi="Times New Roman" w:cs="Times New Roman"/>
        </w:rPr>
        <w:t>2. Расчет годовой арендной платы за пользование</w:t>
      </w:r>
    </w:p>
    <w:p w:rsidR="0069447D" w:rsidRPr="00896668" w:rsidRDefault="0069447D" w:rsidP="0069447D">
      <w:pPr>
        <w:pStyle w:val="a5"/>
        <w:autoSpaceDE w:val="0"/>
        <w:autoSpaceDN w:val="0"/>
        <w:adjustRightInd w:val="0"/>
        <w:ind w:firstLine="709"/>
        <w:jc w:val="center"/>
        <w:rPr>
          <w:rFonts w:ascii="Times New Roman" w:hAnsi="Times New Roman" w:cs="Times New Roman"/>
        </w:rPr>
      </w:pPr>
      <w:r w:rsidRPr="00896668">
        <w:rPr>
          <w:rFonts w:ascii="Times New Roman" w:hAnsi="Times New Roman" w:cs="Times New Roman"/>
        </w:rPr>
        <w:t>объектами муниципального нежилого фонда</w:t>
      </w:r>
    </w:p>
    <w:p w:rsidR="0069447D" w:rsidRPr="00896668" w:rsidRDefault="0069447D" w:rsidP="0069447D">
      <w:pPr>
        <w:pStyle w:val="a5"/>
        <w:autoSpaceDE w:val="0"/>
        <w:autoSpaceDN w:val="0"/>
        <w:adjustRightInd w:val="0"/>
        <w:ind w:firstLine="709"/>
        <w:jc w:val="center"/>
        <w:rPr>
          <w:rFonts w:ascii="Times New Roman" w:hAnsi="Times New Roman" w:cs="Times New Roman"/>
          <w:b/>
        </w:rPr>
      </w:pP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2.1. Размер годовой арендной платы за пользование объектами муниципального нежилого фонда рассчитывается по формуле:</w:t>
      </w: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 xml:space="preserve">Апл = Сс x S x К1 x К2 x К3 x К4 x К5 x К6 x К7 x К8 x К9 х Кл х (1 + Кндс), </w:t>
      </w: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 xml:space="preserve">где: </w:t>
      </w: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Апл – арендная плата;</w:t>
      </w:r>
    </w:p>
    <w:p w:rsidR="0069447D" w:rsidRPr="00896668" w:rsidRDefault="0069447D" w:rsidP="0069447D">
      <w:pPr>
        <w:pStyle w:val="a5"/>
        <w:autoSpaceDE w:val="0"/>
        <w:autoSpaceDN w:val="0"/>
        <w:adjustRightInd w:val="0"/>
        <w:ind w:left="0" w:firstLine="540"/>
        <w:jc w:val="both"/>
        <w:rPr>
          <w:rFonts w:ascii="Times New Roman" w:hAnsi="Times New Roman" w:cs="Times New Roman"/>
        </w:rPr>
      </w:pPr>
      <w:r w:rsidRPr="00896668">
        <w:rPr>
          <w:rFonts w:ascii="Times New Roman" w:hAnsi="Times New Roman" w:cs="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lastRenderedPageBreak/>
        <w:t>S – общая площадь арендуемого объекта муниципального нежилого фонда;</w:t>
      </w:r>
    </w:p>
    <w:p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К1 – коэффициент, учитывающий территориально-экономическую зону расположения арендуемого объекта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К2 – коэффициент вида разрешенного использования: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 К2 = 3,0 при использовании объектов муниципального нежилого фонда для осуществления предоставления краткосрочных займов;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б) К2 = 2,0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pacing w:val="-4"/>
          <w:sz w:val="22"/>
          <w:szCs w:val="22"/>
        </w:rPr>
      </w:pPr>
      <w:r w:rsidRPr="00896668">
        <w:rPr>
          <w:rFonts w:ascii="Times New Roman" w:hAnsi="Times New Roman" w:cs="Times New Roman"/>
          <w:spacing w:val="-4"/>
          <w:sz w:val="22"/>
          <w:szCs w:val="22"/>
        </w:rPr>
        <w:t xml:space="preserve">осуществление организованных торгов на товарном и (или) финансовом рынках;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пункта обмена валюты;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банкомата;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терминала по приему платежей;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ресторана;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бара;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ночного клуба;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гостиницы;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в) К2 = 1,5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терминала по хранению и растаможиванию грузов;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фитнес-клуба;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обслуживание и ремонт транспортных средств;</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осуществление торговой, производственной деятельности;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административно-управленческого персонала;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выполнение работ по строительству, ремонту и эксплуатации жилого и нежилого фонда;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оказание услуг связи, сотовой системы радиотелефонной связи, информационно-телекоммуникационных сетей (размещение оборудования);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г) К2 = 1,2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мойки транспортных средств;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игровых автоматов без денежного выигрыша;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торговых (вендинговых) автоматов;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интернет-кафе и компьютерного клуба;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бильярдного клуба;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выполнение проектно-изыскательских работ;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ритуальных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юридических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оказание бухгалтерских услуг;</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д) К2 = 1,0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коворкинга;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размещение банкомата в сельской местности;</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стоматологию;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лечебную косметологию;</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производство продуктов питания;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ремонт и обслуживание оргтехники;</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фармацевтической (аптечно-лекарственной) деятельности;</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прочие виды деятельности;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е) К2 = 0,8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сельскохозяйственного производства;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общественного питания, за исключением баров и ресторанов;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солярия, сауны, бани, парикмахерской;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магазина оптики;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медицинских лечебных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художественного салона;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использование сложной вещи культурного и спортивного назначения;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специализированного комиссионного магазина;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образовательных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ж) К2 = 0,5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реализацию периодической печатной продукции;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фото- и видеоуслуг;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lastRenderedPageBreak/>
        <w:t xml:space="preserve">гаражи;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з) К2 = 0,4 при использовании объектов муниципального нежилого фонда для: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производства товаров и услуг для инвалидов;</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оказания физкультурно-оздоровительных услуг и организации занятий спортом;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осуществления культурно-просветительской деятельности;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ведения научно-исследовательских работ;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 К2 = 0,1 при использовании объектов муниципального нежилого фонда под:</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производство иммунобиологических препаратов, предназначенных для борьбы с эпидемиями и эпизоотиями;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школы, детского дома, дома ребенка (грудника), детского санатория, детского сада и яслей;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мест проживания для престарелых, инвалидов и социально незащищенных слоев населения;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розничной торговли хлебобулочными изделиями    (на площадь помещения, используемого в целях реализации данных видов товаров);</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книжного магазина;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проведение бесплатной социально-педагогической и досуговой работы с детьми и молодежью;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осуществление патриотического воспитания граждан;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обслуживание социально незащищенных слоев населения;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 К2 = 0,01 при использовании объектов муниципального нежилого фонда для: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К3 – коэффициент основного вида деятельности арендатора: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 К3 = 2,0 при использовании объектов </w:t>
      </w:r>
      <w:r w:rsidR="0091502C" w:rsidRPr="00896668">
        <w:rPr>
          <w:rFonts w:ascii="Times New Roman" w:hAnsi="Times New Roman" w:cs="Times New Roman"/>
          <w:sz w:val="22"/>
          <w:szCs w:val="22"/>
        </w:rPr>
        <w:t>муниципального</w:t>
      </w:r>
      <w:r w:rsidRPr="00896668">
        <w:rPr>
          <w:rFonts w:ascii="Times New Roman" w:hAnsi="Times New Roman" w:cs="Times New Roman"/>
          <w:sz w:val="22"/>
          <w:szCs w:val="22"/>
        </w:rPr>
        <w:t xml:space="preserve">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кредитной организацией, подразделением инкассации;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негосударственным пенсионным фондом;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б) К3 = 1,5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операции с ценными бумагами и валютой;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инвестиционными и аудиторскими организациями;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рекламными агентствами;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в) К3 = 1,2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занимающимися маркетинговыми исследованиями, консультациями по вопросам коммерческой деятельности и финансов;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сыскными и охранными бюро;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информационными агентствами;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операции с недвижимостью;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г) К3 = 1,0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экскурсионными и туристическими бюро; </w:t>
      </w:r>
    </w:p>
    <w:p w:rsidR="0069447D" w:rsidRPr="00896668" w:rsidRDefault="0069447D" w:rsidP="0069447D">
      <w:pPr>
        <w:pStyle w:val="ConsPlusNormal"/>
        <w:ind w:firstLine="540"/>
        <w:jc w:val="both"/>
        <w:rPr>
          <w:rFonts w:ascii="Times New Roman" w:hAnsi="Times New Roman" w:cs="Times New Roman"/>
          <w:spacing w:val="-4"/>
          <w:sz w:val="22"/>
          <w:szCs w:val="22"/>
        </w:rPr>
      </w:pPr>
      <w:r w:rsidRPr="00896668">
        <w:rPr>
          <w:rFonts w:ascii="Times New Roman" w:hAnsi="Times New Roman" w:cs="Times New Roman"/>
          <w:spacing w:val="-4"/>
          <w:sz w:val="22"/>
          <w:szCs w:val="22"/>
        </w:rPr>
        <w:t xml:space="preserve">кредитными организациями, подразделениями инкассации в сельской местности;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страховыми компаниями;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ликвидационными комиссиями коммерческих банков;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частнопрактикующими нотариусами;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коммерческими организациями, которые не указаны в настоящем перечне;</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д) К3 = 0,8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е) К3 = 0,5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lastRenderedPageBreak/>
        <w:t>территориальными органами федеральных органов исполнительной власти (федеральных государственных органов);</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адвокатами и адвокатскими образованиями;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юридическими консультациями;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информационно-вычислительными центрами;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фермерскими хозяйствами;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ж) К3 = 0,4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некоммерческими организациями, которые не указаны в разделе 2 настоящей Методики;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некоммерческими спортивными и культурно-просветительными организациями;</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организациями средств массовой информации и книгоиздания;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предприятиями почтовой связи с долей государства в уставном капитале;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з) К3 = 0,2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религиозными организациями;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объединениями муниципальных образований, созданными в форме ассоциаций;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 К3 = 0,1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обслуживание социально незащищенных слоев населения;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 К3=0,01 при использовании объектов муниципального нежилого фонда:</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обществами и организациями инвалидов, ветеранов, партиями, профсоюзами, благотворительными фондами;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творческими союзами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органами службы занятости населения;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фондами государственного обязательного медицинского страхования;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государственными и муниципальными учреждениями;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торгово-промышленной палатой;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2" w:history="1">
        <w:r w:rsidRPr="00896668">
          <w:rPr>
            <w:rFonts w:ascii="Times New Roman" w:hAnsi="Times New Roman" w:cs="Times New Roman"/>
            <w:sz w:val="22"/>
            <w:szCs w:val="22"/>
          </w:rPr>
          <w:t>законом</w:t>
        </w:r>
      </w:hyperlink>
      <w:r w:rsidRPr="00896668">
        <w:rPr>
          <w:rFonts w:ascii="Times New Roman" w:hAnsi="Times New Roman" w:cs="Times New Roman"/>
          <w:sz w:val="22"/>
          <w:szCs w:val="22"/>
        </w:rPr>
        <w:t xml:space="preserve"> "О территориях опережающего социально-экономического развития в Российской Федерации";</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автономной некоммерческой организацией, единственным учредителем которой является орган исполнительной власти;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инфраструктурой поддержки социально ориентированных некоммерческих организаций;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социально ориентированной некоммерческой организацией, удовлетворяющей одному из следующих условий на момент обращения:</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оказывающей населению услуги в социальной сфере за счет средств бюджета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бюджетов муниципальных районов и сельских поселений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w:t>
      </w:r>
    </w:p>
    <w:p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 xml:space="preserve">К4 – коэффициент расположения арендуемого объекта муниципального нежилого фонда в здании </w:t>
      </w:r>
      <w:r w:rsidRPr="00896668">
        <w:rPr>
          <w:rFonts w:ascii="Times New Roman" w:hAnsi="Times New Roman" w:cs="Times New Roman"/>
          <w:sz w:val="22"/>
          <w:szCs w:val="22"/>
        </w:rPr>
        <w:lastRenderedPageBreak/>
        <w:t>(строении):</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К4 = 1,0 при расположении в надземной части здания (строения), а также при аренде здания, строения;</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К4 = 0,8 при расположении в чердачном помещении (мансарде);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К4 = 0,7 при расположении в цокольном помещении;</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г) К4 = 0,5 при расположении в подвальном помещении;</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К5 – коэффициент использования мест общего пользования арендуемого объекта муниципального нежилого фонда;</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К5 = 1 – при аренде здания, строения;</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К5 = 1,2 – при аренде нежилого помещения;</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К6 – коэффициент типа здания (строения) арендуемого объекта:</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К6 = 0,04 – производственное или складское, неотапливаемое;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К6 = 0,06 – производственное или складское, отапливаемое;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К6 = 0,08 – прочие типы зданий (строений);</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г) К6 = 0,09 – административное;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К7 – коэффициент качества строительного материала:</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К7 = 1,5 – кирпичное здание (строение);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К7 = 1,0 – железобетонное здание (строение);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К7 = 0,8 – прочее;</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К8 – коэффициент инфляции (устанавливается равным 1,0);</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К9 – коэффициент износа:</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К9 = (100% - % износа) / 100%;</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Кндс – коэффициент, учитывающий налог на добавленную стоимость (устанавливается равным 20%, или Кндс = 0,20);</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9447D" w:rsidRPr="00896668" w:rsidRDefault="0069447D" w:rsidP="0069447D">
      <w:pPr>
        <w:pStyle w:val="ConsPlusNormal"/>
        <w:ind w:firstLine="708"/>
        <w:jc w:val="both"/>
        <w:rPr>
          <w:rFonts w:ascii="Times New Roman" w:hAnsi="Times New Roman" w:cs="Times New Roman"/>
          <w:sz w:val="22"/>
          <w:szCs w:val="22"/>
        </w:rPr>
      </w:pP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3. Расчет годовой арендной платы за пользование муниципальным имуществом и предприятием (имущественным комплексом)</w:t>
      </w:r>
    </w:p>
    <w:p w:rsidR="0069447D" w:rsidRPr="00896668" w:rsidRDefault="0069447D" w:rsidP="0069447D">
      <w:pPr>
        <w:pStyle w:val="ConsPlusNormal"/>
        <w:ind w:firstLine="708"/>
        <w:jc w:val="center"/>
        <w:rPr>
          <w:rFonts w:ascii="Times New Roman" w:hAnsi="Times New Roman" w:cs="Times New Roman"/>
          <w:sz w:val="22"/>
          <w:szCs w:val="22"/>
        </w:rPr>
      </w:pP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69447D" w:rsidRPr="00896668" w:rsidRDefault="0069447D" w:rsidP="0069447D">
      <w:pPr>
        <w:pStyle w:val="ConsPlusNormal"/>
        <w:ind w:firstLine="708"/>
        <w:jc w:val="both"/>
        <w:rPr>
          <w:rFonts w:ascii="Times New Roman" w:hAnsi="Times New Roman" w:cs="Times New Roman"/>
          <w:spacing w:val="-4"/>
          <w:sz w:val="22"/>
          <w:szCs w:val="22"/>
        </w:rPr>
      </w:pPr>
      <w:r w:rsidRPr="00896668">
        <w:rPr>
          <w:rFonts w:ascii="Times New Roman" w:hAnsi="Times New Roman" w:cs="Times New Roman"/>
          <w:spacing w:val="-4"/>
          <w:sz w:val="22"/>
          <w:szCs w:val="22"/>
        </w:rPr>
        <w:t xml:space="preserve">Апл = К1 x К2 </w:t>
      </w:r>
      <w:r w:rsidRPr="00896668">
        <w:rPr>
          <w:rFonts w:ascii="Times New Roman" w:hAnsi="Times New Roman" w:cs="Times New Roman"/>
          <w:spacing w:val="-4"/>
          <w:sz w:val="22"/>
          <w:szCs w:val="22"/>
          <w:lang w:val="en-US"/>
        </w:rPr>
        <w:t>x</w:t>
      </w:r>
      <w:r w:rsidRPr="00896668">
        <w:rPr>
          <w:rFonts w:ascii="Times New Roman" w:hAnsi="Times New Roman" w:cs="Times New Roman"/>
          <w:spacing w:val="-4"/>
          <w:sz w:val="22"/>
          <w:szCs w:val="22"/>
        </w:rPr>
        <w:t xml:space="preserve"> (Ам + НА + НС + ДФВ x (ОА - НДС)) x (1 + Ср) x (1 + Кндс) x Кл,</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Апл – арендная плата;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К1 – коэффициент, учитывающий территориально-экономическую зону расположения арендуемого объекта муниципального нежилого фонда</w:t>
      </w:r>
      <w:r w:rsidRPr="00896668">
        <w:rPr>
          <w:rStyle w:val="aa"/>
          <w:rFonts w:ascii="Times New Roman" w:hAnsi="Times New Roman" w:cs="Times New Roman"/>
          <w:sz w:val="22"/>
          <w:szCs w:val="22"/>
        </w:rPr>
        <w:t>.</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В случаях, когда коэффициент К</w:t>
      </w:r>
      <w:proofErr w:type="gramStart"/>
      <w:r w:rsidRPr="00896668">
        <w:rPr>
          <w:rFonts w:ascii="Times New Roman" w:hAnsi="Times New Roman" w:cs="Times New Roman"/>
          <w:sz w:val="22"/>
          <w:szCs w:val="22"/>
        </w:rPr>
        <w:t>1</w:t>
      </w:r>
      <w:proofErr w:type="gramEnd"/>
      <w:r w:rsidRPr="00896668">
        <w:rPr>
          <w:rFonts w:ascii="Times New Roman" w:hAnsi="Times New Roman" w:cs="Times New Roman"/>
          <w:sz w:val="22"/>
          <w:szCs w:val="22"/>
        </w:rPr>
        <w:t xml:space="preserve"> &lt; 1, при расчете арендной платы принимается К1 = 1;</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Ам – годовая сумма амортизационных отчислений;</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НА – нематериальные активы;</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НС – незавершенное строительство;</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ДФВ – долгосрочные финансовые вложения;</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ОА – оборотные активы;</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НДС – налог на добавленную стоимость по приобретенным ценностям;</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Ср – ставка рефинансирования, устанавливаемая Центральным банком Российской Федерации в текущий период времени;</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Кндс – коэффициент, учитывающий налог на добавленную стоимость;</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w:t>
      </w:r>
      <w:r w:rsidRPr="00896668">
        <w:rPr>
          <w:rFonts w:ascii="Times New Roman" w:hAnsi="Times New Roman" w:cs="Times New Roman"/>
          <w:sz w:val="22"/>
          <w:szCs w:val="22"/>
        </w:rPr>
        <w:lastRenderedPageBreak/>
        <w:t>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Апл = БС x Квд x Ср x (1 + Кндс),</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Апл – арендная плата;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БС – балансовая стоимость арендованного муниципального имущества;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Квд – коэффициент вида деятельности;</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Квд = 1,3 при использовании муниципального имущества для добычи нефти и газа;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Ср – ставка рефинансирования, устанавливаемая Центральным банком Российской Федерации на текущий период времени;</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Кндс – коэффициент, учитывающий налог на добавленную стоимость.</w:t>
      </w:r>
    </w:p>
    <w:p w:rsidR="0069447D" w:rsidRPr="00896668" w:rsidRDefault="0069447D" w:rsidP="0069447D">
      <w:pPr>
        <w:pStyle w:val="ConsPlusNormal"/>
        <w:ind w:firstLine="708"/>
        <w:rPr>
          <w:rFonts w:ascii="Times New Roman" w:hAnsi="Times New Roman" w:cs="Times New Roman"/>
          <w:sz w:val="22"/>
          <w:szCs w:val="22"/>
        </w:rPr>
      </w:pP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4. Расчет годовой арендной платы за пользование</w:t>
      </w: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 xml:space="preserve">энергетическими объектами, инженерными коммуникациями </w:t>
      </w: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и сооружениями, находящимися в муниципальной собственности</w:t>
      </w:r>
    </w:p>
    <w:p w:rsidR="0069447D" w:rsidRPr="00896668" w:rsidRDefault="0069447D" w:rsidP="0069447D">
      <w:pPr>
        <w:pStyle w:val="ConsPlusNormal"/>
        <w:ind w:firstLine="708"/>
        <w:jc w:val="both"/>
        <w:rPr>
          <w:rFonts w:ascii="Times New Roman" w:hAnsi="Times New Roman" w:cs="Times New Roman"/>
          <w:sz w:val="22"/>
          <w:szCs w:val="22"/>
        </w:rPr>
      </w:pP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Апл = Ам x П x (1 + Кндс) x К2 </w:t>
      </w:r>
      <w:r w:rsidRPr="00896668">
        <w:rPr>
          <w:rFonts w:ascii="Times New Roman" w:hAnsi="Times New Roman" w:cs="Times New Roman"/>
          <w:sz w:val="22"/>
          <w:szCs w:val="22"/>
          <w:lang w:val="en-US"/>
        </w:rPr>
        <w:t>x</w:t>
      </w:r>
      <w:r w:rsidRPr="00896668">
        <w:rPr>
          <w:rFonts w:ascii="Times New Roman" w:hAnsi="Times New Roman" w:cs="Times New Roman"/>
          <w:sz w:val="22"/>
          <w:szCs w:val="22"/>
        </w:rPr>
        <w:t xml:space="preserve"> Кл, </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Алл – арендная плата;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Ам – годовая сумма амортизационных отчислений;</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П – процент отчисления (устанавливается равным 1%, или П = 0,01);</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Кндс – коэффициент, учитывающий налог на добавленную стоимость;</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69447D" w:rsidRPr="00896668" w:rsidRDefault="0069447D" w:rsidP="00282DCE">
      <w:pPr>
        <w:pStyle w:val="ConsPlusNormal"/>
        <w:ind w:firstLine="0"/>
        <w:rPr>
          <w:rFonts w:ascii="Times New Roman" w:hAnsi="Times New Roman" w:cs="Times New Roman"/>
          <w:sz w:val="22"/>
          <w:szCs w:val="22"/>
        </w:rPr>
      </w:pP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 xml:space="preserve">5. Расчет почасовой арендной платы за пользование объектами муниципального нежилого фонда для проведения выставок, </w:t>
      </w:r>
    </w:p>
    <w:p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концертов, ярмарок, презентаций</w:t>
      </w:r>
    </w:p>
    <w:p w:rsidR="0069447D" w:rsidRPr="00896668" w:rsidRDefault="0069447D" w:rsidP="0069447D">
      <w:pPr>
        <w:pStyle w:val="ConsPlusNormal"/>
        <w:ind w:firstLine="708"/>
        <w:rPr>
          <w:rFonts w:ascii="Times New Roman" w:hAnsi="Times New Roman" w:cs="Times New Roman"/>
          <w:sz w:val="22"/>
          <w:szCs w:val="22"/>
        </w:rPr>
      </w:pP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Алл = Сс / (365 x 24) x S x КЧ x Ккп x (1 + Кндс),  где: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Апл – арендная плата;</w:t>
      </w:r>
    </w:p>
    <w:p w:rsidR="0069447D" w:rsidRPr="00896668" w:rsidRDefault="0069447D" w:rsidP="0069447D">
      <w:pPr>
        <w:pStyle w:val="a5"/>
        <w:autoSpaceDE w:val="0"/>
        <w:autoSpaceDN w:val="0"/>
        <w:adjustRightInd w:val="0"/>
        <w:ind w:left="0" w:firstLine="708"/>
        <w:jc w:val="both"/>
        <w:rPr>
          <w:rFonts w:ascii="Times New Roman" w:hAnsi="Times New Roman" w:cs="Times New Roman"/>
        </w:rPr>
      </w:pPr>
      <w:r w:rsidRPr="00896668">
        <w:rPr>
          <w:rFonts w:ascii="Times New Roman" w:hAnsi="Times New Roman" w:cs="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365 – количество дней в году;</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24 – количество часов в сутках;</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S – общая площадь арендуемого объекта муниципального нежилого фонда;</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КЧ – количество часов аренды;</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Ккп – коэффициент категории пользователя:</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lastRenderedPageBreak/>
        <w:t>а) Ккп = 0,01 при использовании объектов муниципального нежилого фонда под размещение: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государственного  и муниципального учреждения;</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б) Ккп = 0,5 при использовании объектов муниципального нежилого фонда под размещение:</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территориального органа федерального органа исполнительной власти;</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некоммерческой организации (благотворительного фонда, общественной организации, их объединений и т.п.);</w:t>
      </w:r>
    </w:p>
    <w:p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 xml:space="preserve">выставок,  ярмарок в муниципальном районе </w:t>
      </w:r>
      <w:r w:rsidR="00282DCE" w:rsidRPr="00896668">
        <w:rPr>
          <w:rFonts w:ascii="Times New Roman" w:eastAsia="Calibri" w:hAnsi="Times New Roman" w:cs="Times New Roman"/>
        </w:rPr>
        <w:t>Стерлибашевский</w:t>
      </w:r>
      <w:r w:rsidRPr="00896668">
        <w:rPr>
          <w:rFonts w:ascii="Times New Roman" w:hAnsi="Times New Roman" w:cs="Times New Roman"/>
        </w:rPr>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69447D" w:rsidRPr="00270612" w:rsidRDefault="0069447D" w:rsidP="0069447D">
      <w:pPr>
        <w:pStyle w:val="ConsPlusNormal"/>
        <w:ind w:firstLine="708"/>
        <w:jc w:val="both"/>
        <w:rPr>
          <w:rFonts w:ascii="Times New Roman" w:hAnsi="Times New Roman" w:cs="Times New Roman"/>
          <w:sz w:val="24"/>
          <w:szCs w:val="24"/>
        </w:rPr>
      </w:pPr>
      <w:r w:rsidRPr="00896668">
        <w:rPr>
          <w:rFonts w:ascii="Times New Roman" w:hAnsi="Times New Roman" w:cs="Times New Roman"/>
          <w:sz w:val="22"/>
          <w:szCs w:val="22"/>
        </w:rPr>
        <w:t>Кндс – коэффициент, учитывающий налог на добавленную</w:t>
      </w:r>
      <w:r w:rsidRPr="00270612">
        <w:rPr>
          <w:rFonts w:ascii="Times New Roman" w:hAnsi="Times New Roman" w:cs="Times New Roman"/>
          <w:sz w:val="24"/>
          <w:szCs w:val="24"/>
        </w:rPr>
        <w:t xml:space="preserve"> стоимость.</w:t>
      </w:r>
    </w:p>
    <w:p w:rsidR="0069447D" w:rsidRPr="00270612" w:rsidRDefault="0069447D" w:rsidP="0069447D">
      <w:pPr>
        <w:tabs>
          <w:tab w:val="left" w:pos="9498"/>
        </w:tabs>
        <w:jc w:val="both"/>
        <w:rPr>
          <w:rFonts w:ascii="Times New Roman" w:hAnsi="Times New Roman" w:cs="Times New Roman"/>
          <w:sz w:val="24"/>
          <w:szCs w:val="24"/>
        </w:rPr>
      </w:pPr>
    </w:p>
    <w:p w:rsidR="0069447D" w:rsidRPr="00270612" w:rsidRDefault="0069447D" w:rsidP="0069447D">
      <w:pPr>
        <w:tabs>
          <w:tab w:val="left" w:pos="7088"/>
          <w:tab w:val="left" w:pos="9497"/>
        </w:tabs>
        <w:rPr>
          <w:rFonts w:ascii="Times New Roman" w:hAnsi="Times New Roman" w:cs="Times New Roman"/>
          <w:b/>
          <w:sz w:val="24"/>
          <w:szCs w:val="24"/>
        </w:rPr>
      </w:pPr>
    </w:p>
    <w:p w:rsidR="0069447D" w:rsidRPr="00270612" w:rsidRDefault="0069447D" w:rsidP="0069447D">
      <w:pPr>
        <w:tabs>
          <w:tab w:val="left" w:pos="7088"/>
          <w:tab w:val="left" w:pos="9497"/>
        </w:tabs>
        <w:rPr>
          <w:rFonts w:ascii="Times New Roman" w:hAnsi="Times New Roman" w:cs="Times New Roman"/>
          <w:b/>
          <w:sz w:val="24"/>
          <w:szCs w:val="24"/>
        </w:rPr>
      </w:pPr>
    </w:p>
    <w:p w:rsidR="0069447D" w:rsidRPr="00270612" w:rsidRDefault="0069447D" w:rsidP="0069447D">
      <w:pPr>
        <w:tabs>
          <w:tab w:val="left" w:pos="7088"/>
          <w:tab w:val="left" w:pos="9497"/>
        </w:tabs>
        <w:rPr>
          <w:rFonts w:ascii="Times New Roman" w:hAnsi="Times New Roman" w:cs="Times New Roman"/>
          <w:b/>
          <w:sz w:val="24"/>
          <w:szCs w:val="24"/>
        </w:rPr>
      </w:pPr>
    </w:p>
    <w:p w:rsidR="0069447D" w:rsidRPr="00270612" w:rsidRDefault="0069447D" w:rsidP="0069447D">
      <w:pPr>
        <w:tabs>
          <w:tab w:val="left" w:pos="7088"/>
          <w:tab w:val="left" w:pos="9497"/>
        </w:tabs>
        <w:rPr>
          <w:rFonts w:ascii="Times New Roman" w:hAnsi="Times New Roman" w:cs="Times New Roman"/>
          <w:b/>
          <w:sz w:val="24"/>
          <w:szCs w:val="24"/>
        </w:rPr>
      </w:pPr>
    </w:p>
    <w:p w:rsidR="0069447D" w:rsidRDefault="0069447D" w:rsidP="0069447D">
      <w:pPr>
        <w:tabs>
          <w:tab w:val="left" w:pos="7088"/>
          <w:tab w:val="left" w:pos="9497"/>
        </w:tabs>
        <w:rPr>
          <w:b/>
          <w:sz w:val="25"/>
          <w:szCs w:val="25"/>
        </w:rPr>
      </w:pPr>
    </w:p>
    <w:p w:rsidR="0069447D" w:rsidRDefault="0069447D" w:rsidP="0069447D">
      <w:pPr>
        <w:ind w:right="-1"/>
        <w:rPr>
          <w:rFonts w:ascii="Calibri" w:hAnsi="Calibri"/>
        </w:rPr>
      </w:pPr>
    </w:p>
    <w:p w:rsidR="0069447D" w:rsidRPr="00A76F33" w:rsidRDefault="0069447D" w:rsidP="0069447D"/>
    <w:p w:rsidR="00F63A54" w:rsidRPr="00887A05" w:rsidRDefault="00F63A54" w:rsidP="0069447D">
      <w:pPr>
        <w:spacing w:line="276" w:lineRule="auto"/>
        <w:jc w:val="both"/>
        <w:rPr>
          <w:rFonts w:ascii="Times New Roman" w:hAnsi="Times New Roman" w:cs="Times New Roman"/>
          <w:sz w:val="28"/>
          <w:szCs w:val="28"/>
        </w:rPr>
      </w:pPr>
    </w:p>
    <w:sectPr w:rsidR="00F63A54" w:rsidRPr="00887A05" w:rsidSect="005B3648">
      <w:pgSz w:w="11906" w:h="16838"/>
      <w:pgMar w:top="536" w:right="567" w:bottom="567" w:left="5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D05"/>
    <w:multiLevelType w:val="hybridMultilevel"/>
    <w:tmpl w:val="EAC2B9A2"/>
    <w:lvl w:ilvl="0" w:tplc="53A4176C">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AB734C"/>
    <w:multiLevelType w:val="hybridMultilevel"/>
    <w:tmpl w:val="1674CCFE"/>
    <w:lvl w:ilvl="0" w:tplc="7882862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363ABF"/>
    <w:multiLevelType w:val="hybridMultilevel"/>
    <w:tmpl w:val="B9EC1164"/>
    <w:lvl w:ilvl="0" w:tplc="07BAC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FA3204"/>
    <w:multiLevelType w:val="hybridMultilevel"/>
    <w:tmpl w:val="1832928E"/>
    <w:lvl w:ilvl="0" w:tplc="CC22AF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4E44D6"/>
    <w:multiLevelType w:val="hybridMultilevel"/>
    <w:tmpl w:val="E200DAAA"/>
    <w:lvl w:ilvl="0" w:tplc="EC82F7D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486758"/>
    <w:multiLevelType w:val="hybridMultilevel"/>
    <w:tmpl w:val="17047776"/>
    <w:lvl w:ilvl="0" w:tplc="1DF0C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7C0931"/>
    <w:multiLevelType w:val="hybridMultilevel"/>
    <w:tmpl w:val="B8621B44"/>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50C43684"/>
    <w:multiLevelType w:val="hybridMultilevel"/>
    <w:tmpl w:val="2072391A"/>
    <w:lvl w:ilvl="0" w:tplc="B7642A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52112C05"/>
    <w:multiLevelType w:val="hybridMultilevel"/>
    <w:tmpl w:val="23C23D82"/>
    <w:lvl w:ilvl="0" w:tplc="1B3E9E0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54993576"/>
    <w:multiLevelType w:val="hybridMultilevel"/>
    <w:tmpl w:val="ABF8F782"/>
    <w:lvl w:ilvl="0" w:tplc="3CCE34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B3710EC"/>
    <w:multiLevelType w:val="hybridMultilevel"/>
    <w:tmpl w:val="E200DAAA"/>
    <w:lvl w:ilvl="0" w:tplc="EC82F7D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CD81F87"/>
    <w:multiLevelType w:val="hybridMultilevel"/>
    <w:tmpl w:val="D47651AE"/>
    <w:lvl w:ilvl="0" w:tplc="E7982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684524"/>
    <w:multiLevelType w:val="hybridMultilevel"/>
    <w:tmpl w:val="DD709CAE"/>
    <w:lvl w:ilvl="0" w:tplc="0750D2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6A882811"/>
    <w:multiLevelType w:val="hybridMultilevel"/>
    <w:tmpl w:val="B8621B4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7343314D"/>
    <w:multiLevelType w:val="hybridMultilevel"/>
    <w:tmpl w:val="1C041E9C"/>
    <w:lvl w:ilvl="0" w:tplc="04190011">
      <w:start w:val="1"/>
      <w:numFmt w:val="decimal"/>
      <w:lvlText w:val="%1)"/>
      <w:lvlJc w:val="left"/>
      <w:pPr>
        <w:ind w:left="720" w:hanging="360"/>
      </w:pPr>
    </w:lvl>
    <w:lvl w:ilvl="1" w:tplc="A330E800">
      <w:start w:val="1"/>
      <w:numFmt w:val="decimal"/>
      <w:lvlText w:val="%2."/>
      <w:lvlJc w:val="left"/>
      <w:pPr>
        <w:ind w:left="1515" w:hanging="43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0E7160"/>
    <w:multiLevelType w:val="hybridMultilevel"/>
    <w:tmpl w:val="D238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12"/>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 w:numId="14">
    <w:abstractNumId w:val="3"/>
  </w:num>
  <w:num w:numId="15">
    <w:abstractNumId w:val="11"/>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5A2238"/>
    <w:rsid w:val="00045ABA"/>
    <w:rsid w:val="00046F0E"/>
    <w:rsid w:val="000509B7"/>
    <w:rsid w:val="0008285A"/>
    <w:rsid w:val="00095CFF"/>
    <w:rsid w:val="000D7914"/>
    <w:rsid w:val="000F75DE"/>
    <w:rsid w:val="00135AB2"/>
    <w:rsid w:val="00150D00"/>
    <w:rsid w:val="001644B7"/>
    <w:rsid w:val="00181914"/>
    <w:rsid w:val="00192685"/>
    <w:rsid w:val="001B19A9"/>
    <w:rsid w:val="001D73A8"/>
    <w:rsid w:val="00207698"/>
    <w:rsid w:val="0022647D"/>
    <w:rsid w:val="0025472D"/>
    <w:rsid w:val="00270612"/>
    <w:rsid w:val="0028076D"/>
    <w:rsid w:val="00282DCE"/>
    <w:rsid w:val="002E5B53"/>
    <w:rsid w:val="002F0CC4"/>
    <w:rsid w:val="003437F3"/>
    <w:rsid w:val="003560E6"/>
    <w:rsid w:val="003660AB"/>
    <w:rsid w:val="003C1127"/>
    <w:rsid w:val="00413293"/>
    <w:rsid w:val="004175D9"/>
    <w:rsid w:val="00422091"/>
    <w:rsid w:val="004B0236"/>
    <w:rsid w:val="004B3EF0"/>
    <w:rsid w:val="004D2ED0"/>
    <w:rsid w:val="004D51E0"/>
    <w:rsid w:val="00515262"/>
    <w:rsid w:val="00530189"/>
    <w:rsid w:val="005419B4"/>
    <w:rsid w:val="00544808"/>
    <w:rsid w:val="00584854"/>
    <w:rsid w:val="005A2238"/>
    <w:rsid w:val="005B3648"/>
    <w:rsid w:val="005E728B"/>
    <w:rsid w:val="005F087D"/>
    <w:rsid w:val="005F5050"/>
    <w:rsid w:val="00640CF2"/>
    <w:rsid w:val="0069447D"/>
    <w:rsid w:val="006D42DD"/>
    <w:rsid w:val="006E5DE4"/>
    <w:rsid w:val="006F389A"/>
    <w:rsid w:val="006F6BFD"/>
    <w:rsid w:val="00720D81"/>
    <w:rsid w:val="0072363A"/>
    <w:rsid w:val="00765369"/>
    <w:rsid w:val="007670CE"/>
    <w:rsid w:val="00770F6F"/>
    <w:rsid w:val="00775D91"/>
    <w:rsid w:val="007B19F1"/>
    <w:rsid w:val="007B708A"/>
    <w:rsid w:val="007B7F2B"/>
    <w:rsid w:val="007C375A"/>
    <w:rsid w:val="00840558"/>
    <w:rsid w:val="00884EF7"/>
    <w:rsid w:val="00894CDA"/>
    <w:rsid w:val="0089621B"/>
    <w:rsid w:val="00896668"/>
    <w:rsid w:val="008B7FBE"/>
    <w:rsid w:val="008E3FE7"/>
    <w:rsid w:val="008E46C4"/>
    <w:rsid w:val="0091502C"/>
    <w:rsid w:val="00920C4A"/>
    <w:rsid w:val="00950622"/>
    <w:rsid w:val="009A35EB"/>
    <w:rsid w:val="009B4A9D"/>
    <w:rsid w:val="009B7530"/>
    <w:rsid w:val="00A02481"/>
    <w:rsid w:val="00A23E2A"/>
    <w:rsid w:val="00A31C86"/>
    <w:rsid w:val="00A63264"/>
    <w:rsid w:val="00A74BB2"/>
    <w:rsid w:val="00A86399"/>
    <w:rsid w:val="00A867E8"/>
    <w:rsid w:val="00A91DD6"/>
    <w:rsid w:val="00AC074D"/>
    <w:rsid w:val="00AF5B46"/>
    <w:rsid w:val="00B0641D"/>
    <w:rsid w:val="00B15ED0"/>
    <w:rsid w:val="00B32F2B"/>
    <w:rsid w:val="00B929E9"/>
    <w:rsid w:val="00BA540E"/>
    <w:rsid w:val="00BA6928"/>
    <w:rsid w:val="00BD77F1"/>
    <w:rsid w:val="00C119C1"/>
    <w:rsid w:val="00C23677"/>
    <w:rsid w:val="00C37AA4"/>
    <w:rsid w:val="00C56245"/>
    <w:rsid w:val="00C705C0"/>
    <w:rsid w:val="00C80A58"/>
    <w:rsid w:val="00C815AA"/>
    <w:rsid w:val="00C836D8"/>
    <w:rsid w:val="00CA40C5"/>
    <w:rsid w:val="00D342EE"/>
    <w:rsid w:val="00D479D6"/>
    <w:rsid w:val="00D64F1C"/>
    <w:rsid w:val="00D75C5A"/>
    <w:rsid w:val="00DE0823"/>
    <w:rsid w:val="00DE7F62"/>
    <w:rsid w:val="00E52055"/>
    <w:rsid w:val="00EC117D"/>
    <w:rsid w:val="00F0094D"/>
    <w:rsid w:val="00F0197F"/>
    <w:rsid w:val="00F243A6"/>
    <w:rsid w:val="00F63A54"/>
    <w:rsid w:val="00F76976"/>
    <w:rsid w:val="00FE4B8B"/>
    <w:rsid w:val="00FE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21B"/>
    <w:rPr>
      <w:rFonts w:ascii="Segoe UI" w:hAnsi="Segoe UI" w:cs="Segoe UI"/>
      <w:sz w:val="18"/>
      <w:szCs w:val="18"/>
    </w:rPr>
  </w:style>
  <w:style w:type="paragraph" w:styleId="a5">
    <w:name w:val="List Paragraph"/>
    <w:basedOn w:val="a"/>
    <w:uiPriority w:val="34"/>
    <w:qFormat/>
    <w:rsid w:val="00950622"/>
    <w:pPr>
      <w:ind w:left="720"/>
      <w:contextualSpacing/>
    </w:pPr>
  </w:style>
  <w:style w:type="paragraph" w:customStyle="1" w:styleId="ConsPlusNormal">
    <w:name w:val="ConsPlusNormal"/>
    <w:link w:val="ConsPlusNormal0"/>
    <w:rsid w:val="009B75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semiHidden/>
    <w:unhideWhenUsed/>
    <w:rsid w:val="00FE4B8B"/>
    <w:pPr>
      <w:spacing w:after="0" w:line="240" w:lineRule="auto"/>
      <w:jc w:val="both"/>
    </w:pPr>
    <w:rPr>
      <w:rFonts w:ascii="Arial" w:eastAsia="Times New Roman" w:hAnsi="Arial" w:cs="Times New Roman"/>
      <w:sz w:val="24"/>
      <w:szCs w:val="20"/>
    </w:rPr>
  </w:style>
  <w:style w:type="character" w:customStyle="1" w:styleId="a7">
    <w:name w:val="Основной текст Знак"/>
    <w:basedOn w:val="a0"/>
    <w:link w:val="a6"/>
    <w:semiHidden/>
    <w:rsid w:val="00FE4B8B"/>
    <w:rPr>
      <w:rFonts w:ascii="Arial" w:eastAsia="Times New Roman" w:hAnsi="Arial" w:cs="Times New Roman"/>
      <w:sz w:val="24"/>
      <w:szCs w:val="20"/>
    </w:rPr>
  </w:style>
  <w:style w:type="character" w:styleId="a8">
    <w:name w:val="Hyperlink"/>
    <w:basedOn w:val="a0"/>
    <w:uiPriority w:val="99"/>
    <w:semiHidden/>
    <w:unhideWhenUsed/>
    <w:rsid w:val="00FE4B8B"/>
    <w:rPr>
      <w:color w:val="0000FF"/>
      <w:u w:val="single"/>
    </w:rPr>
  </w:style>
  <w:style w:type="table" w:styleId="a9">
    <w:name w:val="Table Grid"/>
    <w:basedOn w:val="a1"/>
    <w:uiPriority w:val="39"/>
    <w:rsid w:val="0016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3A5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9447D"/>
    <w:rPr>
      <w:rFonts w:ascii="Arial" w:eastAsia="Times New Roman" w:hAnsi="Arial" w:cs="Arial"/>
      <w:sz w:val="20"/>
      <w:szCs w:val="20"/>
      <w:lang w:eastAsia="ru-RU"/>
    </w:rPr>
  </w:style>
  <w:style w:type="character" w:styleId="aa">
    <w:name w:val="footnote reference"/>
    <w:uiPriority w:val="99"/>
    <w:unhideWhenUsed/>
    <w:rsid w:val="0069447D"/>
    <w:rPr>
      <w:vertAlign w:val="superscript"/>
    </w:rPr>
  </w:style>
</w:styles>
</file>

<file path=word/webSettings.xml><?xml version="1.0" encoding="utf-8"?>
<w:webSettings xmlns:r="http://schemas.openxmlformats.org/officeDocument/2006/relationships" xmlns:w="http://schemas.openxmlformats.org/wordprocessingml/2006/main">
  <w:divs>
    <w:div w:id="497886334">
      <w:bodyDiv w:val="1"/>
      <w:marLeft w:val="0"/>
      <w:marRight w:val="0"/>
      <w:marTop w:val="0"/>
      <w:marBottom w:val="0"/>
      <w:divBdr>
        <w:top w:val="none" w:sz="0" w:space="0" w:color="auto"/>
        <w:left w:val="none" w:sz="0" w:space="0" w:color="auto"/>
        <w:bottom w:val="none" w:sz="0" w:space="0" w:color="auto"/>
        <w:right w:val="none" w:sz="0" w:space="0" w:color="auto"/>
      </w:divBdr>
    </w:div>
    <w:div w:id="6940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B4EACAECE63E8DF72FAA51910A577A6EB1B18773AF03470ED190043194BD39311DBF3A8E4CE10DE22932F307E649CEC6A863FB5A2C719A1y4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image" Target="media/image1.jpeg"/><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4" Type="http://schemas.openxmlformats.org/officeDocument/2006/relationships/webSettings" Target="webSettings.xml"/><Relationship Id="rId9" Type="http://schemas.openxmlformats.org/officeDocument/2006/relationships/hyperlink" Target="consultantplus://offline/ref=0B2B4EACAECE63E8DF72E4A80F7CFA7EA4E944177E3AFE6B2EBE1F571C494D86D351DDA6EBA0C618D729C67C75203DCCAD218A3EAEBEC61802847AB5A0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10385</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dc:creator>
  <cp:lastModifiedBy>1</cp:lastModifiedBy>
  <cp:revision>9</cp:revision>
  <cp:lastPrinted>2022-04-26T05:45:00Z</cp:lastPrinted>
  <dcterms:created xsi:type="dcterms:W3CDTF">2022-04-26T04:43:00Z</dcterms:created>
  <dcterms:modified xsi:type="dcterms:W3CDTF">2022-04-26T05:59:00Z</dcterms:modified>
</cp:coreProperties>
</file>